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B7" w:rsidRDefault="000E6EB7" w:rsidP="00A50B82">
      <w:pPr>
        <w:spacing w:after="0"/>
        <w:rPr>
          <w:rFonts w:ascii="Times New Roman" w:hAnsi="Times New Roman" w:cs="Times New Roman"/>
          <w:b/>
          <w:sz w:val="32"/>
          <w:szCs w:val="32"/>
        </w:rPr>
      </w:pPr>
      <w:r w:rsidRPr="00A50B82">
        <w:rPr>
          <w:rFonts w:ascii="Times New Roman" w:hAnsi="Times New Roman" w:cs="Times New Roman"/>
          <w:b/>
          <w:sz w:val="32"/>
          <w:szCs w:val="32"/>
        </w:rPr>
        <w:t xml:space="preserve">Acquisitions du CDI, en </w:t>
      </w:r>
      <w:proofErr w:type="spellStart"/>
      <w:r w:rsidR="003A4BE7">
        <w:rPr>
          <w:rFonts w:ascii="Times New Roman" w:hAnsi="Times New Roman" w:cs="Times New Roman"/>
          <w:b/>
          <w:sz w:val="32"/>
          <w:szCs w:val="32"/>
        </w:rPr>
        <w:t>mai</w:t>
      </w:r>
      <w:r w:rsidRPr="00A50B82">
        <w:rPr>
          <w:rFonts w:ascii="Times New Roman" w:hAnsi="Times New Roman" w:cs="Times New Roman"/>
          <w:b/>
          <w:sz w:val="32"/>
          <w:szCs w:val="32"/>
        </w:rPr>
        <w:t>-</w:t>
      </w:r>
      <w:r w:rsidR="003A4BE7">
        <w:rPr>
          <w:rFonts w:ascii="Times New Roman" w:hAnsi="Times New Roman" w:cs="Times New Roman"/>
          <w:b/>
          <w:sz w:val="32"/>
          <w:szCs w:val="32"/>
        </w:rPr>
        <w:t>juin</w:t>
      </w:r>
      <w:proofErr w:type="spellEnd"/>
      <w:r w:rsidRPr="00A50B82">
        <w:rPr>
          <w:rFonts w:ascii="Times New Roman" w:hAnsi="Times New Roman" w:cs="Times New Roman"/>
          <w:b/>
          <w:sz w:val="32"/>
          <w:szCs w:val="32"/>
        </w:rPr>
        <w:t xml:space="preserve"> 20</w:t>
      </w:r>
      <w:r w:rsidR="003A4BE7">
        <w:rPr>
          <w:rFonts w:ascii="Times New Roman" w:hAnsi="Times New Roman" w:cs="Times New Roman"/>
          <w:b/>
          <w:sz w:val="32"/>
          <w:szCs w:val="32"/>
        </w:rPr>
        <w:t>14</w:t>
      </w:r>
      <w:r w:rsidRPr="00A50B82">
        <w:rPr>
          <w:rFonts w:ascii="Times New Roman" w:hAnsi="Times New Roman" w:cs="Times New Roman"/>
          <w:b/>
          <w:sz w:val="32"/>
          <w:szCs w:val="32"/>
        </w:rPr>
        <w:t>, selon le classement suivant :</w:t>
      </w:r>
    </w:p>
    <w:p w:rsidR="00EB74C2" w:rsidRDefault="00EB74C2" w:rsidP="00A50B82">
      <w:pPr>
        <w:spacing w:after="0"/>
        <w:rPr>
          <w:rFonts w:ascii="Times New Roman" w:hAnsi="Times New Roman" w:cs="Times New Roman"/>
          <w:b/>
          <w:sz w:val="32"/>
          <w:szCs w:val="32"/>
        </w:rPr>
      </w:pPr>
    </w:p>
    <w:p w:rsidR="000E6EB7" w:rsidRPr="004450AC" w:rsidRDefault="000E6EB7" w:rsidP="00A50B82">
      <w:pPr>
        <w:pBdr>
          <w:left w:val="single" w:sz="4" w:space="4" w:color="000000"/>
          <w:bottom w:val="single" w:sz="4" w:space="1" w:color="000000"/>
          <w:right w:val="single" w:sz="4" w:space="4" w:color="000000"/>
        </w:pBdr>
        <w:shd w:val="clear" w:color="auto" w:fill="FFB46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300 - Sciences économiques et sociales </w:t>
      </w:r>
    </w:p>
    <w:p w:rsidR="000E6EB7" w:rsidRPr="004450AC" w:rsidRDefault="000E6EB7" w:rsidP="00A50B82">
      <w:pPr>
        <w:pBdr>
          <w:left w:val="single" w:sz="4" w:space="4" w:color="000000"/>
          <w:bottom w:val="single" w:sz="4" w:space="1" w:color="000000"/>
          <w:right w:val="single" w:sz="4" w:space="4" w:color="000000"/>
        </w:pBdr>
        <w:shd w:val="clear" w:color="auto" w:fill="FFFF9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400 - Langues</w:t>
      </w:r>
    </w:p>
    <w:p w:rsidR="000E6EB7" w:rsidRPr="004450AC" w:rsidRDefault="000E6EB7" w:rsidP="00A50B82">
      <w:pPr>
        <w:pBdr>
          <w:left w:val="single" w:sz="4" w:space="4" w:color="000000"/>
          <w:bottom w:val="single" w:sz="4" w:space="1" w:color="000000"/>
          <w:right w:val="single" w:sz="4" w:space="4" w:color="000000"/>
        </w:pBdr>
        <w:shd w:val="clear" w:color="auto" w:fill="66FF33"/>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500 - Sciences théoriques </w:t>
      </w:r>
    </w:p>
    <w:p w:rsidR="000E6EB7" w:rsidRPr="004450AC" w:rsidRDefault="000E6EB7" w:rsidP="00A50B82">
      <w:pPr>
        <w:pBdr>
          <w:left w:val="single" w:sz="4" w:space="4" w:color="000000"/>
          <w:bottom w:val="single" w:sz="4" w:space="1" w:color="000000"/>
          <w:right w:val="single" w:sz="4" w:space="4" w:color="000000"/>
        </w:pBdr>
        <w:shd w:val="clear" w:color="auto" w:fill="FFCCFF"/>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700 - Arts et loisirs</w:t>
      </w:r>
    </w:p>
    <w:p w:rsidR="000E6EB7" w:rsidRPr="004450AC" w:rsidRDefault="000E6EB7" w:rsidP="00A50B82">
      <w:pPr>
        <w:pBdr>
          <w:left w:val="single" w:sz="4" w:space="4" w:color="000000"/>
          <w:bottom w:val="single" w:sz="4" w:space="1" w:color="000000"/>
          <w:right w:val="single" w:sz="4" w:space="4" w:color="000000"/>
        </w:pBdr>
        <w:shd w:val="clear" w:color="auto" w:fill="D9D9D9"/>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800 - Littérature </w:t>
      </w:r>
    </w:p>
    <w:p w:rsidR="000E6EB7" w:rsidRPr="004450AC" w:rsidRDefault="000E6EB7" w:rsidP="00A50B82">
      <w:pPr>
        <w:pBdr>
          <w:left w:val="single" w:sz="4" w:space="4" w:color="000000"/>
          <w:bottom w:val="single" w:sz="4" w:space="1" w:color="000000"/>
          <w:right w:val="single" w:sz="4" w:space="4" w:color="000000"/>
        </w:pBdr>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 xml:space="preserve">900 - Histoire-Géographie </w:t>
      </w:r>
    </w:p>
    <w:p w:rsidR="000E6EB7" w:rsidRPr="004450AC" w:rsidRDefault="000E6EB7" w:rsidP="00A50B82">
      <w:pPr>
        <w:pBdr>
          <w:left w:val="single" w:sz="4" w:space="4" w:color="000000"/>
          <w:bottom w:val="single" w:sz="4" w:space="1" w:color="000000"/>
          <w:right w:val="single" w:sz="4" w:space="4" w:color="000000"/>
        </w:pBdr>
        <w:shd w:val="clear" w:color="auto" w:fill="FF8585"/>
        <w:spacing w:after="0"/>
        <w:ind w:left="62"/>
        <w:jc w:val="both"/>
        <w:rPr>
          <w:rFonts w:ascii="Times New Roman" w:hAnsi="Times New Roman" w:cs="Times New Roman"/>
          <w:b/>
          <w:sz w:val="28"/>
          <w:szCs w:val="28"/>
        </w:rPr>
      </w:pPr>
      <w:r w:rsidRPr="004450AC">
        <w:rPr>
          <w:rFonts w:ascii="Times New Roman" w:hAnsi="Times New Roman" w:cs="Times New Roman"/>
          <w:b/>
          <w:sz w:val="28"/>
          <w:szCs w:val="28"/>
        </w:rPr>
        <w:t>Manuels CPGE</w:t>
      </w:r>
    </w:p>
    <w:p w:rsidR="000E6EB7" w:rsidRPr="004450AC" w:rsidRDefault="003A4BE7" w:rsidP="00A50B82">
      <w:pPr>
        <w:pBdr>
          <w:left w:val="single" w:sz="4" w:space="4" w:color="000000"/>
          <w:bottom w:val="single" w:sz="4" w:space="1" w:color="000000"/>
          <w:right w:val="single" w:sz="4" w:space="4" w:color="000000"/>
        </w:pBdr>
        <w:shd w:val="clear" w:color="auto" w:fill="6FFFC5"/>
        <w:spacing w:after="0"/>
        <w:ind w:left="62"/>
        <w:jc w:val="both"/>
        <w:rPr>
          <w:rFonts w:ascii="Times New Roman" w:hAnsi="Times New Roman" w:cs="Times New Roman"/>
          <w:b/>
          <w:sz w:val="28"/>
          <w:szCs w:val="28"/>
        </w:rPr>
      </w:pPr>
      <w:r>
        <w:rPr>
          <w:rFonts w:ascii="Times New Roman" w:hAnsi="Times New Roman" w:cs="Times New Roman"/>
          <w:b/>
          <w:sz w:val="28"/>
          <w:szCs w:val="28"/>
        </w:rPr>
        <w:t>Films</w:t>
      </w:r>
    </w:p>
    <w:p w:rsidR="000E6EB7" w:rsidRPr="004450AC" w:rsidRDefault="000E6EB7" w:rsidP="00A50B82">
      <w:pPr>
        <w:spacing w:after="0"/>
        <w:jc w:val="both"/>
        <w:rPr>
          <w:rFonts w:ascii="Times New Roman" w:hAnsi="Times New Roman" w:cs="Times New Roman"/>
          <w:sz w:val="28"/>
          <w:szCs w:val="28"/>
        </w:rPr>
      </w:pPr>
    </w:p>
    <w:p w:rsidR="000E6EB7" w:rsidRDefault="000E6EB7" w:rsidP="00A50B82">
      <w:pPr>
        <w:spacing w:after="0"/>
        <w:jc w:val="both"/>
        <w:rPr>
          <w:rFonts w:ascii="Times New Roman" w:hAnsi="Times New Roman" w:cs="Times New Roman"/>
          <w:b/>
          <w:sz w:val="28"/>
          <w:szCs w:val="28"/>
        </w:rPr>
      </w:pPr>
      <w:r w:rsidRPr="004450AC">
        <w:rPr>
          <w:rFonts w:ascii="Times New Roman" w:hAnsi="Times New Roman" w:cs="Times New Roman"/>
          <w:b/>
          <w:sz w:val="28"/>
          <w:szCs w:val="28"/>
        </w:rPr>
        <w:t>A l’intérieur de chaque discipline les documents sont classés par cote.</w:t>
      </w:r>
    </w:p>
    <w:p w:rsidR="003A4BE7" w:rsidRDefault="003A4BE7" w:rsidP="00A50B82">
      <w:pPr>
        <w:spacing w:after="0"/>
        <w:jc w:val="both"/>
        <w:rPr>
          <w:rFonts w:ascii="Times New Roman" w:hAnsi="Times New Roman" w:cs="Times New Roman"/>
          <w:b/>
          <w:sz w:val="28"/>
          <w:szCs w:val="28"/>
        </w:rPr>
      </w:pPr>
    </w:p>
    <w:p w:rsidR="00E238A6" w:rsidRDefault="00E238A6" w:rsidP="00A50B82">
      <w:pPr>
        <w:spacing w:after="0"/>
        <w:rPr>
          <w:rFonts w:ascii="Times New Roman" w:hAnsi="Times New Roman" w:cs="Times New Roman"/>
          <w:sz w:val="24"/>
          <w:szCs w:val="24"/>
        </w:rPr>
      </w:pPr>
    </w:p>
    <w:p w:rsidR="00965BE6" w:rsidRPr="00A50B82" w:rsidRDefault="00965BE6" w:rsidP="00965BE6">
      <w:pPr>
        <w:pBdr>
          <w:top w:val="single" w:sz="4" w:space="1" w:color="auto"/>
          <w:left w:val="single" w:sz="4" w:space="4" w:color="auto"/>
          <w:bottom w:val="single" w:sz="4" w:space="1" w:color="auto"/>
          <w:right w:val="single" w:sz="4" w:space="4" w:color="auto"/>
        </w:pBdr>
        <w:shd w:val="clear" w:color="auto" w:fill="FFB469"/>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SCIENCES ECONOMIQUES ET SOCIALES</w:t>
      </w:r>
    </w:p>
    <w:p w:rsidR="00965BE6" w:rsidRDefault="00965BE6" w:rsidP="00A50B82">
      <w:pPr>
        <w:spacing w:after="0"/>
        <w:rPr>
          <w:rFonts w:ascii="Times New Roman" w:hAnsi="Times New Roman" w:cs="Times New Roman"/>
          <w:sz w:val="24"/>
          <w:szCs w:val="24"/>
        </w:rPr>
      </w:pPr>
    </w:p>
    <w:p w:rsidR="00965BE6" w:rsidRPr="003A4BE7" w:rsidRDefault="00965BE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3A4BE7">
        <w:rPr>
          <w:rFonts w:ascii="Times New Roman" w:hAnsi="Times New Roman" w:cs="Times New Roman"/>
          <w:b/>
          <w:sz w:val="24"/>
          <w:szCs w:val="24"/>
        </w:rPr>
        <w:t>Le socialisme libéral</w:t>
      </w:r>
    </w:p>
    <w:p w:rsidR="00965BE6" w:rsidRPr="00E238A6" w:rsidRDefault="00965BE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E238A6">
        <w:rPr>
          <w:rFonts w:ascii="Times New Roman" w:hAnsi="Times New Roman" w:cs="Times New Roman"/>
          <w:sz w:val="24"/>
          <w:szCs w:val="24"/>
        </w:rPr>
        <w:t>Audier</w:t>
      </w:r>
      <w:proofErr w:type="spellEnd"/>
      <w:r w:rsidRPr="00E238A6">
        <w:rPr>
          <w:rFonts w:ascii="Times New Roman" w:hAnsi="Times New Roman" w:cs="Times New Roman"/>
          <w:sz w:val="24"/>
          <w:szCs w:val="24"/>
        </w:rPr>
        <w:t>, Serge</w:t>
      </w:r>
    </w:p>
    <w:p w:rsidR="00965BE6" w:rsidRPr="00E238A6" w:rsidRDefault="00965BE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238A6">
        <w:rPr>
          <w:rFonts w:ascii="Times New Roman" w:hAnsi="Times New Roman" w:cs="Times New Roman"/>
          <w:sz w:val="24"/>
          <w:szCs w:val="24"/>
        </w:rPr>
        <w:t>La notion de socialisme libéral semble définir un libéralisme économique à tendance sociale, en harmonie avec le capitalisme moderne. Ce livre examine la généalogie et l'actualité du socialisme libéral qui s'impose dans les années 1930 et qui est synonyme d'antifascisme. Il étudie aussi l'actualité des thèmes du socialisme libéral en confrontant les diverses versions de l'idée de troisième voie.</w:t>
      </w:r>
    </w:p>
    <w:p w:rsidR="00965BE6" w:rsidRDefault="00965BE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238A6">
        <w:rPr>
          <w:rFonts w:ascii="Times New Roman" w:hAnsi="Times New Roman" w:cs="Times New Roman"/>
          <w:sz w:val="24"/>
          <w:szCs w:val="24"/>
        </w:rPr>
        <w:t>320.53 AUD</w:t>
      </w:r>
    </w:p>
    <w:p w:rsidR="00965BE6" w:rsidRDefault="00965BE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965BE6" w:rsidRPr="003A4BE7" w:rsidRDefault="00965BE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3A4BE7">
        <w:rPr>
          <w:rFonts w:ascii="Times New Roman" w:hAnsi="Times New Roman" w:cs="Times New Roman"/>
          <w:b/>
          <w:sz w:val="24"/>
          <w:szCs w:val="24"/>
        </w:rPr>
        <w:t>Histoire de la mondialisation</w:t>
      </w:r>
    </w:p>
    <w:p w:rsidR="00965BE6" w:rsidRPr="00E238A6" w:rsidRDefault="00965BE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E238A6">
        <w:rPr>
          <w:rFonts w:ascii="Times New Roman" w:hAnsi="Times New Roman" w:cs="Times New Roman"/>
          <w:sz w:val="24"/>
          <w:szCs w:val="24"/>
        </w:rPr>
        <w:t>Bénichi</w:t>
      </w:r>
      <w:proofErr w:type="spellEnd"/>
      <w:r w:rsidRPr="00E238A6">
        <w:rPr>
          <w:rFonts w:ascii="Times New Roman" w:hAnsi="Times New Roman" w:cs="Times New Roman"/>
          <w:sz w:val="24"/>
          <w:szCs w:val="24"/>
        </w:rPr>
        <w:t>, Régis</w:t>
      </w:r>
    </w:p>
    <w:p w:rsidR="00965BE6" w:rsidRPr="00E238A6" w:rsidRDefault="00965BE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238A6">
        <w:rPr>
          <w:rFonts w:ascii="Times New Roman" w:hAnsi="Times New Roman" w:cs="Times New Roman"/>
          <w:sz w:val="24"/>
          <w:szCs w:val="24"/>
        </w:rPr>
        <w:t xml:space="preserve">Le phénomène de mondialisation est ancien, il remonte aux grandes découvertes de la fin du XVe siècle, s'amplifiant depuis les années 1980 avec les échanges de marchandises, de capitaux, de services, d'idées, etc. L'auteur retrace l'histoire de la mondialisation à partir du XIXe siècle. Les problématiques sous-jacentes qui opposent ses partisans aux </w:t>
      </w:r>
      <w:proofErr w:type="spellStart"/>
      <w:r w:rsidRPr="00E238A6">
        <w:rPr>
          <w:rFonts w:ascii="Times New Roman" w:hAnsi="Times New Roman" w:cs="Times New Roman"/>
          <w:sz w:val="24"/>
          <w:szCs w:val="24"/>
        </w:rPr>
        <w:t>anti-mondialistes</w:t>
      </w:r>
      <w:proofErr w:type="spellEnd"/>
      <w:r w:rsidRPr="00E238A6">
        <w:rPr>
          <w:rFonts w:ascii="Times New Roman" w:hAnsi="Times New Roman" w:cs="Times New Roman"/>
          <w:sz w:val="24"/>
          <w:szCs w:val="24"/>
        </w:rPr>
        <w:t xml:space="preserve"> sont aussi exposées.</w:t>
      </w:r>
    </w:p>
    <w:p w:rsidR="00965BE6" w:rsidRDefault="00965BE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238A6">
        <w:rPr>
          <w:rFonts w:ascii="Times New Roman" w:hAnsi="Times New Roman" w:cs="Times New Roman"/>
          <w:sz w:val="24"/>
          <w:szCs w:val="24"/>
        </w:rPr>
        <w:t>337 BEN</w:t>
      </w:r>
    </w:p>
    <w:p w:rsidR="00965BE6" w:rsidRDefault="00965BE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965BE6" w:rsidRPr="003A4BE7" w:rsidRDefault="00965BE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3A4BE7">
        <w:rPr>
          <w:rFonts w:ascii="Times New Roman" w:hAnsi="Times New Roman" w:cs="Times New Roman"/>
          <w:b/>
          <w:sz w:val="24"/>
          <w:szCs w:val="24"/>
        </w:rPr>
        <w:t>Atlas de la grande Europe : économie, culture, politique</w:t>
      </w:r>
    </w:p>
    <w:p w:rsidR="00965BE6" w:rsidRPr="00E238A6" w:rsidRDefault="00965BE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E238A6">
        <w:rPr>
          <w:rFonts w:ascii="Times New Roman" w:hAnsi="Times New Roman" w:cs="Times New Roman"/>
          <w:sz w:val="24"/>
          <w:szCs w:val="24"/>
        </w:rPr>
        <w:t>Beckouche</w:t>
      </w:r>
      <w:proofErr w:type="spellEnd"/>
      <w:r w:rsidRPr="00E238A6">
        <w:rPr>
          <w:rFonts w:ascii="Times New Roman" w:hAnsi="Times New Roman" w:cs="Times New Roman"/>
          <w:sz w:val="24"/>
          <w:szCs w:val="24"/>
        </w:rPr>
        <w:t>, Pierre / Richard, Yann</w:t>
      </w:r>
    </w:p>
    <w:p w:rsidR="00965BE6" w:rsidRPr="00E238A6" w:rsidRDefault="00965BE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238A6">
        <w:rPr>
          <w:rFonts w:ascii="Times New Roman" w:hAnsi="Times New Roman" w:cs="Times New Roman"/>
          <w:sz w:val="24"/>
          <w:szCs w:val="24"/>
        </w:rPr>
        <w:t>Cet atlas étudie des pistes pour relancer le marché de l’Union européenne, notamment en mettant en place une politique de voisinage, lisible et partagée, avec les pays du Maghreb, de l’est de l’Europe, des Balkans ou la Turquie.</w:t>
      </w:r>
    </w:p>
    <w:p w:rsidR="00965BE6" w:rsidRDefault="00965BE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238A6">
        <w:rPr>
          <w:rFonts w:ascii="Times New Roman" w:hAnsi="Times New Roman" w:cs="Times New Roman"/>
          <w:sz w:val="24"/>
          <w:szCs w:val="24"/>
        </w:rPr>
        <w:t>341.24 BEC</w:t>
      </w:r>
    </w:p>
    <w:p w:rsidR="00965BE6" w:rsidRDefault="00965BE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965BE6" w:rsidRPr="003A4BE7" w:rsidRDefault="00965BE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3A4BE7">
        <w:rPr>
          <w:rFonts w:ascii="Times New Roman" w:hAnsi="Times New Roman" w:cs="Times New Roman"/>
          <w:b/>
          <w:sz w:val="24"/>
          <w:szCs w:val="24"/>
        </w:rPr>
        <w:t>Géopolitique de l'Europe</w:t>
      </w:r>
    </w:p>
    <w:p w:rsidR="00965BE6" w:rsidRPr="00E238A6" w:rsidRDefault="00965BE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238A6">
        <w:rPr>
          <w:rFonts w:ascii="Times New Roman" w:hAnsi="Times New Roman" w:cs="Times New Roman"/>
          <w:sz w:val="24"/>
          <w:szCs w:val="24"/>
        </w:rPr>
        <w:lastRenderedPageBreak/>
        <w:t xml:space="preserve">Conforme au programme des classes préparatoires aux grandes écoles, cet ouvrage contient une importante cartographie qui sera également utile aux étudiants des IEP et à tous ceux qui souhaitent comprendre la situation géopolitique actuelle. Prend en compte l'actualité récente (crise de l'euro, couple franco-allemand, Europe et Etats-Unis, </w:t>
      </w:r>
      <w:proofErr w:type="spellStart"/>
      <w:r w:rsidRPr="00E238A6">
        <w:rPr>
          <w:rFonts w:ascii="Times New Roman" w:hAnsi="Times New Roman" w:cs="Times New Roman"/>
          <w:sz w:val="24"/>
          <w:szCs w:val="24"/>
        </w:rPr>
        <w:t>etc</w:t>
      </w:r>
      <w:proofErr w:type="spellEnd"/>
      <w:r w:rsidRPr="00E238A6">
        <w:rPr>
          <w:rFonts w:ascii="Times New Roman" w:hAnsi="Times New Roman" w:cs="Times New Roman"/>
          <w:sz w:val="24"/>
          <w:szCs w:val="24"/>
        </w:rPr>
        <w:t>).</w:t>
      </w:r>
    </w:p>
    <w:p w:rsidR="00965BE6" w:rsidRDefault="00965BE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238A6">
        <w:rPr>
          <w:rFonts w:ascii="Times New Roman" w:hAnsi="Times New Roman" w:cs="Times New Roman"/>
          <w:sz w:val="24"/>
          <w:szCs w:val="24"/>
        </w:rPr>
        <w:t>341.24 ELI</w:t>
      </w:r>
    </w:p>
    <w:p w:rsidR="00965BE6" w:rsidRDefault="00965BE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CC7176" w:rsidRPr="003A4BE7" w:rsidRDefault="00CC717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b/>
          <w:sz w:val="24"/>
          <w:szCs w:val="24"/>
        </w:rPr>
      </w:pPr>
      <w:r w:rsidRPr="003A4BE7">
        <w:rPr>
          <w:rFonts w:ascii="Times New Roman" w:hAnsi="Times New Roman" w:cs="Times New Roman"/>
          <w:b/>
          <w:sz w:val="24"/>
          <w:szCs w:val="24"/>
        </w:rPr>
        <w:t>La guerre : des origines à nos jours</w:t>
      </w:r>
    </w:p>
    <w:p w:rsidR="00CC7176" w:rsidRPr="00E238A6" w:rsidRDefault="00CC717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roofErr w:type="spellStart"/>
      <w:r w:rsidRPr="00E238A6">
        <w:rPr>
          <w:rFonts w:ascii="Times New Roman" w:hAnsi="Times New Roman" w:cs="Times New Roman"/>
          <w:sz w:val="24"/>
          <w:szCs w:val="24"/>
        </w:rPr>
        <w:t>Holeindre</w:t>
      </w:r>
      <w:proofErr w:type="spellEnd"/>
      <w:r w:rsidRPr="00E238A6">
        <w:rPr>
          <w:rFonts w:ascii="Times New Roman" w:hAnsi="Times New Roman" w:cs="Times New Roman"/>
          <w:sz w:val="24"/>
          <w:szCs w:val="24"/>
        </w:rPr>
        <w:t xml:space="preserve">, Jean-Vincent / </w:t>
      </w:r>
      <w:proofErr w:type="spellStart"/>
      <w:r w:rsidRPr="00E238A6">
        <w:rPr>
          <w:rFonts w:ascii="Times New Roman" w:hAnsi="Times New Roman" w:cs="Times New Roman"/>
          <w:sz w:val="24"/>
          <w:szCs w:val="24"/>
        </w:rPr>
        <w:t>Testot</w:t>
      </w:r>
      <w:proofErr w:type="spellEnd"/>
      <w:r w:rsidRPr="00E238A6">
        <w:rPr>
          <w:rFonts w:ascii="Times New Roman" w:hAnsi="Times New Roman" w:cs="Times New Roman"/>
          <w:sz w:val="24"/>
          <w:szCs w:val="24"/>
        </w:rPr>
        <w:t>, Laurent</w:t>
      </w:r>
    </w:p>
    <w:p w:rsidR="00CC7176" w:rsidRPr="00E238A6" w:rsidRDefault="00CC717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238A6">
        <w:rPr>
          <w:rFonts w:ascii="Times New Roman" w:hAnsi="Times New Roman" w:cs="Times New Roman"/>
          <w:sz w:val="24"/>
          <w:szCs w:val="24"/>
        </w:rPr>
        <w:t>Une histoire sociale, politique, économique et culturelle de la guerre à travers le monde.</w:t>
      </w:r>
    </w:p>
    <w:p w:rsidR="00CC7176" w:rsidRDefault="00CC7176"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r w:rsidRPr="00E238A6">
        <w:rPr>
          <w:rFonts w:ascii="Times New Roman" w:hAnsi="Times New Roman" w:cs="Times New Roman"/>
          <w:sz w:val="24"/>
          <w:szCs w:val="24"/>
        </w:rPr>
        <w:t>355 GUE</w:t>
      </w:r>
    </w:p>
    <w:p w:rsidR="00394457" w:rsidRPr="00E238A6" w:rsidRDefault="00394457" w:rsidP="00965BE6">
      <w:pPr>
        <w:pBdr>
          <w:top w:val="single" w:sz="4" w:space="1" w:color="auto"/>
          <w:left w:val="single" w:sz="4" w:space="4" w:color="auto"/>
          <w:bottom w:val="single" w:sz="4" w:space="1" w:color="auto"/>
          <w:right w:val="single" w:sz="4" w:space="4" w:color="auto"/>
        </w:pBdr>
        <w:shd w:val="clear" w:color="auto" w:fill="FFB469"/>
        <w:spacing w:after="0"/>
        <w:ind w:left="62"/>
        <w:jc w:val="both"/>
        <w:rPr>
          <w:rFonts w:ascii="Times New Roman" w:hAnsi="Times New Roman" w:cs="Times New Roman"/>
          <w:sz w:val="24"/>
          <w:szCs w:val="24"/>
        </w:rPr>
      </w:pPr>
    </w:p>
    <w:p w:rsidR="00965BE6" w:rsidRDefault="00965BE6" w:rsidP="00CC7176">
      <w:pPr>
        <w:spacing w:after="0"/>
        <w:rPr>
          <w:rFonts w:ascii="Times New Roman" w:hAnsi="Times New Roman" w:cs="Times New Roman"/>
          <w:sz w:val="24"/>
          <w:szCs w:val="24"/>
        </w:rPr>
      </w:pPr>
    </w:p>
    <w:p w:rsidR="00965BE6" w:rsidRDefault="00965BE6" w:rsidP="00CC7176">
      <w:pPr>
        <w:spacing w:after="0"/>
        <w:rPr>
          <w:rFonts w:ascii="Times New Roman" w:hAnsi="Times New Roman" w:cs="Times New Roman"/>
          <w:sz w:val="24"/>
          <w:szCs w:val="24"/>
        </w:rPr>
      </w:pPr>
    </w:p>
    <w:p w:rsidR="00965BE6" w:rsidRPr="00A50B82" w:rsidRDefault="00965BE6" w:rsidP="00965BE6">
      <w:pPr>
        <w:pBdr>
          <w:top w:val="single" w:sz="4" w:space="1" w:color="auto"/>
          <w:left w:val="single" w:sz="4" w:space="4" w:color="auto"/>
          <w:bottom w:val="single" w:sz="4" w:space="1" w:color="auto"/>
          <w:right w:val="single" w:sz="4" w:space="4" w:color="auto"/>
        </w:pBdr>
        <w:shd w:val="clear" w:color="auto" w:fill="FFFF99"/>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LANGUES</w:t>
      </w:r>
    </w:p>
    <w:p w:rsidR="00965BE6" w:rsidRPr="00A50B82" w:rsidRDefault="00965BE6" w:rsidP="00965BE6">
      <w:pPr>
        <w:shd w:val="clear" w:color="auto" w:fill="FFFFFF"/>
        <w:spacing w:after="0"/>
        <w:ind w:left="62"/>
        <w:jc w:val="center"/>
        <w:rPr>
          <w:rFonts w:ascii="Times New Roman" w:hAnsi="Times New Roman" w:cs="Times New Roman"/>
          <w:b/>
          <w:i/>
          <w:sz w:val="28"/>
          <w:szCs w:val="28"/>
        </w:rPr>
      </w:pPr>
    </w:p>
    <w:p w:rsidR="00965BE6" w:rsidRPr="003A4BE7" w:rsidRDefault="00965BE6" w:rsidP="00965BE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b/>
          <w:sz w:val="24"/>
          <w:szCs w:val="24"/>
        </w:rPr>
      </w:pPr>
      <w:r w:rsidRPr="003A4BE7">
        <w:rPr>
          <w:rFonts w:ascii="Times New Roman" w:hAnsi="Times New Roman" w:cs="Times New Roman"/>
          <w:b/>
          <w:sz w:val="24"/>
          <w:szCs w:val="24"/>
        </w:rPr>
        <w:t>Maîtriser la grammaire espagnole</w:t>
      </w:r>
    </w:p>
    <w:p w:rsidR="00965BE6" w:rsidRPr="00E238A6" w:rsidRDefault="00965BE6" w:rsidP="00965BE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proofErr w:type="spellStart"/>
      <w:r w:rsidRPr="00E238A6">
        <w:rPr>
          <w:rFonts w:ascii="Times New Roman" w:hAnsi="Times New Roman" w:cs="Times New Roman"/>
          <w:sz w:val="24"/>
          <w:szCs w:val="24"/>
        </w:rPr>
        <w:t>Débent</w:t>
      </w:r>
      <w:proofErr w:type="spellEnd"/>
      <w:r w:rsidRPr="00E238A6">
        <w:rPr>
          <w:rFonts w:ascii="Times New Roman" w:hAnsi="Times New Roman" w:cs="Times New Roman"/>
          <w:sz w:val="24"/>
          <w:szCs w:val="24"/>
        </w:rPr>
        <w:t xml:space="preserve"> </w:t>
      </w:r>
      <w:proofErr w:type="spellStart"/>
      <w:r w:rsidRPr="00E238A6">
        <w:rPr>
          <w:rFonts w:ascii="Times New Roman" w:hAnsi="Times New Roman" w:cs="Times New Roman"/>
          <w:sz w:val="24"/>
          <w:szCs w:val="24"/>
        </w:rPr>
        <w:t>Poujoulat</w:t>
      </w:r>
      <w:proofErr w:type="spellEnd"/>
      <w:r w:rsidRPr="00E238A6">
        <w:rPr>
          <w:rFonts w:ascii="Times New Roman" w:hAnsi="Times New Roman" w:cs="Times New Roman"/>
          <w:sz w:val="24"/>
          <w:szCs w:val="24"/>
        </w:rPr>
        <w:t xml:space="preserve">, Micheline / </w:t>
      </w:r>
      <w:proofErr w:type="spellStart"/>
      <w:r w:rsidRPr="00E238A6">
        <w:rPr>
          <w:rFonts w:ascii="Times New Roman" w:hAnsi="Times New Roman" w:cs="Times New Roman"/>
          <w:sz w:val="24"/>
          <w:szCs w:val="24"/>
        </w:rPr>
        <w:t>Carrasco</w:t>
      </w:r>
      <w:proofErr w:type="spellEnd"/>
      <w:r w:rsidRPr="00E238A6">
        <w:rPr>
          <w:rFonts w:ascii="Times New Roman" w:hAnsi="Times New Roman" w:cs="Times New Roman"/>
          <w:sz w:val="24"/>
          <w:szCs w:val="24"/>
        </w:rPr>
        <w:t xml:space="preserve"> Thierry, Pilar / Da Silva, Monique</w:t>
      </w:r>
    </w:p>
    <w:p w:rsidR="00965BE6" w:rsidRPr="00E238A6" w:rsidRDefault="00965BE6" w:rsidP="00965BE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E238A6">
        <w:rPr>
          <w:rFonts w:ascii="Times New Roman" w:hAnsi="Times New Roman" w:cs="Times New Roman"/>
          <w:sz w:val="24"/>
          <w:szCs w:val="24"/>
        </w:rPr>
        <w:t xml:space="preserve">58 fiches explicatives contenant des schémas et des tableaux, avec de nombreux exercices pour comprendre les points-clés de la grammaire espagnole, consolider ses bases, préparer un contrôle ou un devoir, réviser un examen. </w:t>
      </w:r>
    </w:p>
    <w:p w:rsidR="00965BE6" w:rsidRDefault="00965BE6" w:rsidP="00965BE6">
      <w:pPr>
        <w:pBdr>
          <w:top w:val="single" w:sz="4" w:space="1" w:color="auto"/>
          <w:left w:val="single" w:sz="4" w:space="4" w:color="auto"/>
          <w:bottom w:val="single" w:sz="4" w:space="1" w:color="auto"/>
          <w:right w:val="single" w:sz="4" w:space="4" w:color="auto"/>
        </w:pBdr>
        <w:shd w:val="clear" w:color="auto" w:fill="FFFF99"/>
        <w:spacing w:after="0"/>
        <w:ind w:left="62"/>
        <w:jc w:val="both"/>
        <w:rPr>
          <w:rFonts w:ascii="Times New Roman" w:hAnsi="Times New Roman" w:cs="Times New Roman"/>
          <w:sz w:val="24"/>
          <w:szCs w:val="24"/>
        </w:rPr>
      </w:pPr>
      <w:r w:rsidRPr="00E238A6">
        <w:rPr>
          <w:rFonts w:ascii="Times New Roman" w:hAnsi="Times New Roman" w:cs="Times New Roman"/>
          <w:sz w:val="24"/>
          <w:szCs w:val="24"/>
        </w:rPr>
        <w:t>465 DEB</w:t>
      </w:r>
    </w:p>
    <w:p w:rsidR="003D42FB" w:rsidRDefault="003D42FB" w:rsidP="00CC7176">
      <w:pPr>
        <w:spacing w:after="0"/>
        <w:rPr>
          <w:rFonts w:ascii="Times New Roman" w:hAnsi="Times New Roman" w:cs="Times New Roman"/>
          <w:sz w:val="24"/>
          <w:szCs w:val="24"/>
        </w:rPr>
      </w:pPr>
    </w:p>
    <w:p w:rsidR="009F235A" w:rsidRDefault="009F235A" w:rsidP="00CC7176">
      <w:pPr>
        <w:spacing w:after="0"/>
        <w:rPr>
          <w:rFonts w:ascii="Times New Roman" w:hAnsi="Times New Roman" w:cs="Times New Roman"/>
          <w:sz w:val="24"/>
          <w:szCs w:val="24"/>
        </w:rPr>
      </w:pPr>
    </w:p>
    <w:p w:rsidR="00056384" w:rsidRPr="00A50B82" w:rsidRDefault="00056384" w:rsidP="00056384">
      <w:pPr>
        <w:shd w:val="clear" w:color="auto" w:fill="FFFFFF"/>
        <w:spacing w:after="0"/>
        <w:ind w:left="62"/>
        <w:jc w:val="center"/>
        <w:rPr>
          <w:rFonts w:ascii="Times New Roman" w:hAnsi="Times New Roman" w:cs="Times New Roman"/>
          <w:b/>
          <w:i/>
          <w:sz w:val="28"/>
          <w:szCs w:val="28"/>
        </w:rPr>
      </w:pPr>
    </w:p>
    <w:p w:rsidR="00056384" w:rsidRPr="00A50B82" w:rsidRDefault="00056384" w:rsidP="00056384">
      <w:pPr>
        <w:pBdr>
          <w:top w:val="single" w:sz="4" w:space="1" w:color="auto"/>
          <w:left w:val="single" w:sz="4" w:space="4" w:color="auto"/>
          <w:bottom w:val="single" w:sz="4" w:space="1" w:color="auto"/>
          <w:right w:val="single" w:sz="4" w:space="4" w:color="auto"/>
        </w:pBdr>
        <w:shd w:val="clear" w:color="auto" w:fill="66FF33"/>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 xml:space="preserve">SCIENCES </w:t>
      </w:r>
    </w:p>
    <w:p w:rsidR="00056384" w:rsidRPr="00A50B82" w:rsidRDefault="00056384" w:rsidP="00056384">
      <w:pPr>
        <w:shd w:val="clear" w:color="auto" w:fill="FFFFFF"/>
        <w:spacing w:after="0"/>
        <w:ind w:left="62"/>
        <w:jc w:val="center"/>
        <w:rPr>
          <w:rFonts w:ascii="Times New Roman" w:hAnsi="Times New Roman" w:cs="Times New Roman"/>
          <w:sz w:val="28"/>
          <w:szCs w:val="28"/>
        </w:rPr>
      </w:pPr>
    </w:p>
    <w:p w:rsidR="00056384" w:rsidRPr="003A4BE7" w:rsidRDefault="00056384" w:rsidP="00056384">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b/>
          <w:sz w:val="24"/>
          <w:szCs w:val="24"/>
        </w:rPr>
      </w:pPr>
      <w:r w:rsidRPr="003A4BE7">
        <w:rPr>
          <w:rFonts w:ascii="Times New Roman" w:hAnsi="Times New Roman" w:cs="Times New Roman"/>
          <w:b/>
          <w:sz w:val="24"/>
          <w:szCs w:val="24"/>
        </w:rPr>
        <w:t>Enseigner la molécule : stéréochimie et spectroscopie</w:t>
      </w:r>
    </w:p>
    <w:p w:rsidR="00056384" w:rsidRPr="00E238A6" w:rsidRDefault="00056384" w:rsidP="00056384">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proofErr w:type="spellStart"/>
      <w:r w:rsidRPr="00E238A6">
        <w:rPr>
          <w:rFonts w:ascii="Times New Roman" w:hAnsi="Times New Roman" w:cs="Times New Roman"/>
          <w:sz w:val="24"/>
          <w:szCs w:val="24"/>
        </w:rPr>
        <w:t>Fruchier</w:t>
      </w:r>
      <w:proofErr w:type="spellEnd"/>
      <w:r w:rsidRPr="00E238A6">
        <w:rPr>
          <w:rFonts w:ascii="Times New Roman" w:hAnsi="Times New Roman" w:cs="Times New Roman"/>
          <w:sz w:val="24"/>
          <w:szCs w:val="24"/>
        </w:rPr>
        <w:t xml:space="preserve">, Alain / Gautier, Catherine / </w:t>
      </w:r>
      <w:proofErr w:type="spellStart"/>
      <w:r w:rsidRPr="00E238A6">
        <w:rPr>
          <w:rFonts w:ascii="Times New Roman" w:hAnsi="Times New Roman" w:cs="Times New Roman"/>
          <w:sz w:val="24"/>
          <w:szCs w:val="24"/>
        </w:rPr>
        <w:t>Sard</w:t>
      </w:r>
      <w:proofErr w:type="spellEnd"/>
      <w:r w:rsidRPr="00E238A6">
        <w:rPr>
          <w:rFonts w:ascii="Times New Roman" w:hAnsi="Times New Roman" w:cs="Times New Roman"/>
          <w:sz w:val="24"/>
          <w:szCs w:val="24"/>
        </w:rPr>
        <w:t>, Nicolas</w:t>
      </w:r>
    </w:p>
    <w:p w:rsidR="00056384" w:rsidRPr="00E238A6" w:rsidRDefault="00056384" w:rsidP="00056384">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E238A6">
        <w:rPr>
          <w:rFonts w:ascii="Times New Roman" w:hAnsi="Times New Roman" w:cs="Times New Roman"/>
          <w:sz w:val="24"/>
          <w:szCs w:val="24"/>
        </w:rPr>
        <w:t>La molécule est au programme de l'enseignement de physique chimie tout au long du second degré. Cet ouvrage présente les enjeux scientifiques et propose des pistes pédagogiques pour permettre de mettre les élèves en activité et en réflexion autour de cette notion. 3 thèmes sont explorés : la représentation des molécules, les relations structure-propriété et les spectroscopies UV-visible, IR, RMN.</w:t>
      </w:r>
    </w:p>
    <w:p w:rsidR="00056384" w:rsidRDefault="00056384" w:rsidP="00056384">
      <w:pPr>
        <w:pBdr>
          <w:top w:val="single" w:sz="4" w:space="1" w:color="auto"/>
          <w:left w:val="single" w:sz="4" w:space="4" w:color="auto"/>
          <w:bottom w:val="single" w:sz="4" w:space="1" w:color="auto"/>
          <w:right w:val="single" w:sz="4" w:space="4" w:color="auto"/>
        </w:pBdr>
        <w:shd w:val="clear" w:color="auto" w:fill="66FF33"/>
        <w:spacing w:after="0"/>
        <w:ind w:left="62"/>
        <w:jc w:val="both"/>
        <w:rPr>
          <w:rFonts w:ascii="Times New Roman" w:hAnsi="Times New Roman" w:cs="Times New Roman"/>
          <w:sz w:val="24"/>
          <w:szCs w:val="24"/>
        </w:rPr>
      </w:pPr>
      <w:r w:rsidRPr="00E238A6">
        <w:rPr>
          <w:rFonts w:ascii="Times New Roman" w:hAnsi="Times New Roman" w:cs="Times New Roman"/>
          <w:sz w:val="24"/>
          <w:szCs w:val="24"/>
        </w:rPr>
        <w:t>Manuels prof</w:t>
      </w:r>
    </w:p>
    <w:p w:rsidR="00056384" w:rsidRDefault="00056384" w:rsidP="00CC7176">
      <w:pPr>
        <w:spacing w:after="0"/>
        <w:rPr>
          <w:rFonts w:ascii="Times New Roman" w:hAnsi="Times New Roman" w:cs="Times New Roman"/>
          <w:sz w:val="24"/>
          <w:szCs w:val="24"/>
        </w:rPr>
      </w:pPr>
    </w:p>
    <w:p w:rsidR="00056384" w:rsidRDefault="00056384" w:rsidP="00CC7176">
      <w:pPr>
        <w:spacing w:after="0"/>
        <w:rPr>
          <w:rFonts w:ascii="Times New Roman" w:hAnsi="Times New Roman" w:cs="Times New Roman"/>
          <w:sz w:val="24"/>
          <w:szCs w:val="24"/>
        </w:rPr>
      </w:pPr>
    </w:p>
    <w:p w:rsidR="00965BE6" w:rsidRPr="00A50B82" w:rsidRDefault="00965BE6" w:rsidP="00965BE6">
      <w:pPr>
        <w:pBdr>
          <w:top w:val="single" w:sz="4" w:space="1" w:color="auto"/>
          <w:left w:val="single" w:sz="4" w:space="4" w:color="auto"/>
          <w:bottom w:val="single" w:sz="4" w:space="1" w:color="auto"/>
          <w:right w:val="single" w:sz="4" w:space="4" w:color="auto"/>
        </w:pBdr>
        <w:shd w:val="clear" w:color="auto" w:fill="FFCCFF"/>
        <w:spacing w:after="0"/>
        <w:ind w:left="62"/>
        <w:jc w:val="center"/>
        <w:rPr>
          <w:rFonts w:ascii="Times New Roman" w:hAnsi="Times New Roman" w:cs="Times New Roman"/>
          <w:b/>
          <w:i/>
          <w:sz w:val="28"/>
          <w:szCs w:val="28"/>
        </w:rPr>
      </w:pPr>
      <w:r w:rsidRPr="00A50B82">
        <w:rPr>
          <w:rFonts w:ascii="Times New Roman" w:hAnsi="Times New Roman" w:cs="Times New Roman"/>
          <w:b/>
          <w:i/>
          <w:sz w:val="28"/>
          <w:szCs w:val="28"/>
        </w:rPr>
        <w:t>ARTS ET LOISIRS</w:t>
      </w:r>
    </w:p>
    <w:p w:rsidR="00965BE6" w:rsidRDefault="00965BE6" w:rsidP="00CC7176">
      <w:pPr>
        <w:spacing w:after="0"/>
        <w:rPr>
          <w:rFonts w:ascii="Times New Roman" w:hAnsi="Times New Roman" w:cs="Times New Roman"/>
          <w:sz w:val="24"/>
          <w:szCs w:val="24"/>
        </w:rPr>
      </w:pPr>
    </w:p>
    <w:p w:rsidR="003D42FB" w:rsidRPr="003A4BE7" w:rsidRDefault="003D42FB" w:rsidP="009F235A">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b/>
          <w:sz w:val="24"/>
          <w:szCs w:val="24"/>
        </w:rPr>
      </w:pPr>
      <w:r w:rsidRPr="003A4BE7">
        <w:rPr>
          <w:rFonts w:ascii="Times New Roman" w:hAnsi="Times New Roman" w:cs="Times New Roman"/>
          <w:b/>
          <w:sz w:val="24"/>
          <w:szCs w:val="24"/>
        </w:rPr>
        <w:t>Les grandes idées qui ont révolutionné l'architecture</w:t>
      </w:r>
    </w:p>
    <w:p w:rsidR="003D42FB" w:rsidRPr="00E238A6" w:rsidRDefault="003D42FB" w:rsidP="009F235A">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E238A6">
        <w:rPr>
          <w:rFonts w:ascii="Times New Roman" w:hAnsi="Times New Roman" w:cs="Times New Roman"/>
          <w:sz w:val="24"/>
          <w:szCs w:val="24"/>
        </w:rPr>
        <w:t>Weston, Richard</w:t>
      </w:r>
    </w:p>
    <w:p w:rsidR="003D42FB" w:rsidRPr="00E238A6" w:rsidRDefault="003D42FB" w:rsidP="009F235A">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E238A6">
        <w:rPr>
          <w:rFonts w:ascii="Times New Roman" w:hAnsi="Times New Roman" w:cs="Times New Roman"/>
          <w:sz w:val="24"/>
          <w:szCs w:val="24"/>
        </w:rPr>
        <w:t>Cet ouvrage aborde les éléments de construction, les différents styles de l'architecture, les aspects esthétiques, le design, les innovations technologiques, les matériaux, etc.</w:t>
      </w:r>
    </w:p>
    <w:p w:rsidR="00CC7176" w:rsidRDefault="003D42FB" w:rsidP="009F235A">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r w:rsidRPr="00E238A6">
        <w:rPr>
          <w:rFonts w:ascii="Times New Roman" w:hAnsi="Times New Roman" w:cs="Times New Roman"/>
          <w:sz w:val="24"/>
          <w:szCs w:val="24"/>
        </w:rPr>
        <w:t>720 WES</w:t>
      </w:r>
    </w:p>
    <w:p w:rsidR="00D958D9" w:rsidRDefault="00D958D9" w:rsidP="009F235A">
      <w:pPr>
        <w:pBdr>
          <w:top w:val="single" w:sz="4" w:space="1" w:color="auto"/>
          <w:left w:val="single" w:sz="4" w:space="4" w:color="auto"/>
          <w:bottom w:val="single" w:sz="4" w:space="1" w:color="auto"/>
          <w:right w:val="single" w:sz="4" w:space="4" w:color="auto"/>
        </w:pBdr>
        <w:shd w:val="clear" w:color="auto" w:fill="FFCCFF"/>
        <w:spacing w:after="0"/>
        <w:ind w:left="62"/>
        <w:jc w:val="both"/>
        <w:rPr>
          <w:rFonts w:ascii="Times New Roman" w:hAnsi="Times New Roman" w:cs="Times New Roman"/>
          <w:sz w:val="24"/>
          <w:szCs w:val="24"/>
        </w:rPr>
      </w:pPr>
    </w:p>
    <w:p w:rsidR="009F235A" w:rsidRDefault="009F235A" w:rsidP="003D42FB">
      <w:pPr>
        <w:spacing w:after="0"/>
        <w:rPr>
          <w:rFonts w:ascii="Times New Roman" w:hAnsi="Times New Roman" w:cs="Times New Roman"/>
          <w:sz w:val="24"/>
          <w:szCs w:val="24"/>
        </w:rPr>
      </w:pPr>
    </w:p>
    <w:p w:rsidR="00086380" w:rsidRPr="00A50B82" w:rsidRDefault="00086380" w:rsidP="00086380">
      <w:pPr>
        <w:shd w:val="clear" w:color="auto" w:fill="FFFFFF"/>
        <w:spacing w:after="0"/>
        <w:ind w:left="62"/>
        <w:jc w:val="center"/>
        <w:rPr>
          <w:rFonts w:ascii="Times New Roman" w:hAnsi="Times New Roman" w:cs="Times New Roman"/>
          <w:b/>
          <w:i/>
          <w:sz w:val="28"/>
          <w:szCs w:val="28"/>
        </w:rPr>
      </w:pPr>
    </w:p>
    <w:p w:rsidR="00086380" w:rsidRPr="00A50B82" w:rsidRDefault="00086380" w:rsidP="00086380">
      <w:pPr>
        <w:pBdr>
          <w:top w:val="single" w:sz="4" w:space="1" w:color="auto"/>
          <w:left w:val="single" w:sz="4" w:space="4" w:color="auto"/>
          <w:bottom w:val="single" w:sz="4" w:space="1" w:color="auto"/>
          <w:right w:val="single" w:sz="4" w:space="4" w:color="auto"/>
        </w:pBdr>
        <w:shd w:val="clear" w:color="auto" w:fill="D9D9D9"/>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t>LITTERATURE</w:t>
      </w:r>
    </w:p>
    <w:p w:rsidR="00086380" w:rsidRPr="00A50B82" w:rsidRDefault="00086380" w:rsidP="00086380">
      <w:pPr>
        <w:shd w:val="clear" w:color="auto" w:fill="FFFFFF"/>
        <w:spacing w:after="0"/>
        <w:ind w:left="62"/>
        <w:jc w:val="center"/>
        <w:rPr>
          <w:rFonts w:ascii="Times New Roman" w:hAnsi="Times New Roman" w:cs="Times New Roman"/>
          <w:b/>
          <w:i/>
          <w:iCs/>
          <w:sz w:val="28"/>
          <w:szCs w:val="28"/>
        </w:rPr>
      </w:pPr>
    </w:p>
    <w:p w:rsidR="00086380" w:rsidRDefault="00086380"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center"/>
        <w:rPr>
          <w:rFonts w:ascii="Times New Roman" w:hAnsi="Times New Roman"/>
          <w:b/>
          <w:iCs/>
          <w:sz w:val="24"/>
          <w:szCs w:val="24"/>
          <w:u w:val="single"/>
        </w:rPr>
      </w:pPr>
      <w:r w:rsidRPr="004F5813">
        <w:rPr>
          <w:rFonts w:ascii="Times New Roman" w:hAnsi="Times New Roman"/>
          <w:b/>
          <w:iCs/>
          <w:sz w:val="24"/>
          <w:szCs w:val="24"/>
          <w:u w:val="single"/>
        </w:rPr>
        <w:t>Romans</w:t>
      </w:r>
    </w:p>
    <w:p w:rsidR="003D42FB" w:rsidRPr="003A4BE7" w:rsidRDefault="003D42FB"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proofErr w:type="spellStart"/>
      <w:r w:rsidRPr="003A4BE7">
        <w:rPr>
          <w:rFonts w:ascii="Times New Roman" w:hAnsi="Times New Roman"/>
          <w:b/>
          <w:iCs/>
          <w:sz w:val="24"/>
          <w:szCs w:val="24"/>
        </w:rPr>
        <w:t>Medz</w:t>
      </w:r>
      <w:proofErr w:type="spellEnd"/>
      <w:r w:rsidRPr="003A4BE7">
        <w:rPr>
          <w:rFonts w:ascii="Times New Roman" w:hAnsi="Times New Roman"/>
          <w:b/>
          <w:iCs/>
          <w:sz w:val="24"/>
          <w:szCs w:val="24"/>
        </w:rPr>
        <w:t xml:space="preserve"> </w:t>
      </w:r>
      <w:proofErr w:type="spellStart"/>
      <w:r w:rsidRPr="003A4BE7">
        <w:rPr>
          <w:rFonts w:ascii="Times New Roman" w:hAnsi="Times New Roman"/>
          <w:b/>
          <w:iCs/>
          <w:sz w:val="24"/>
          <w:szCs w:val="24"/>
        </w:rPr>
        <w:t>Yeghern</w:t>
      </w:r>
      <w:proofErr w:type="spellEnd"/>
      <w:r w:rsidRPr="003A4BE7">
        <w:rPr>
          <w:rFonts w:ascii="Times New Roman" w:hAnsi="Times New Roman"/>
          <w:b/>
          <w:iCs/>
          <w:sz w:val="24"/>
          <w:szCs w:val="24"/>
        </w:rPr>
        <w:t>, le grand mal</w:t>
      </w:r>
    </w:p>
    <w:p w:rsidR="003D42FB" w:rsidRPr="00086380" w:rsidRDefault="003D42FB"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086380">
        <w:rPr>
          <w:rFonts w:ascii="Times New Roman" w:hAnsi="Times New Roman"/>
          <w:iCs/>
          <w:sz w:val="24"/>
          <w:szCs w:val="24"/>
        </w:rPr>
        <w:t>Cossi</w:t>
      </w:r>
      <w:proofErr w:type="spellEnd"/>
      <w:r w:rsidRPr="00086380">
        <w:rPr>
          <w:rFonts w:ascii="Times New Roman" w:hAnsi="Times New Roman"/>
          <w:iCs/>
          <w:sz w:val="24"/>
          <w:szCs w:val="24"/>
        </w:rPr>
        <w:t>, Paolo</w:t>
      </w:r>
    </w:p>
    <w:p w:rsidR="003D42FB" w:rsidRPr="00086380" w:rsidRDefault="003D42FB"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Ce récit évoque le génocide arménien de 1915 : les faits, les dates, le nombre de morts, mais également la complexité de la tragédie à travers l'histoire croisée de plusieurs personnages.</w:t>
      </w:r>
    </w:p>
    <w:p w:rsidR="003D42FB" w:rsidRPr="00086380" w:rsidRDefault="003D42FB"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R COS</w:t>
      </w:r>
    </w:p>
    <w:p w:rsidR="009F235A" w:rsidRPr="00086380"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9F235A" w:rsidRPr="003A4BE7"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3A4BE7">
        <w:rPr>
          <w:rFonts w:ascii="Times New Roman" w:hAnsi="Times New Roman"/>
          <w:b/>
          <w:iCs/>
          <w:sz w:val="24"/>
          <w:szCs w:val="24"/>
        </w:rPr>
        <w:t>Pauline : suivi d'une anthologie sur les héroïnes romantiques</w:t>
      </w:r>
    </w:p>
    <w:p w:rsidR="009F235A" w:rsidRPr="00086380"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Dumas, Alexandre</w:t>
      </w:r>
    </w:p>
    <w:p w:rsidR="009F235A" w:rsidRPr="00086380"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Lors d'un voyage, le narrateur rencontre un ami, Alfred de Nerval, accompagné de Pauline, une jeune femme qui lui semble familière. Il s'interroge sur l'identité de cette jeune femme apparemment souffrante et qui ne souhaite pas être reconnue. Avec un dossier pédagogique (repères historiques et biographiques, axes de lecture, textes thématiques, sujets de type bac, etc.).</w:t>
      </w:r>
    </w:p>
    <w:p w:rsidR="009F235A" w:rsidRPr="00086380"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R DUM</w:t>
      </w:r>
    </w:p>
    <w:p w:rsidR="009F235A" w:rsidRPr="00086380"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9F235A" w:rsidRPr="003A4BE7"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3A4BE7">
        <w:rPr>
          <w:rFonts w:ascii="Times New Roman" w:hAnsi="Times New Roman"/>
          <w:b/>
          <w:iCs/>
          <w:sz w:val="24"/>
          <w:szCs w:val="24"/>
        </w:rPr>
        <w:t>N'aie pas peur si je t'enlace</w:t>
      </w:r>
    </w:p>
    <w:p w:rsidR="009F235A" w:rsidRPr="00086380"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086380">
        <w:rPr>
          <w:rFonts w:ascii="Times New Roman" w:hAnsi="Times New Roman"/>
          <w:iCs/>
          <w:sz w:val="24"/>
          <w:szCs w:val="24"/>
        </w:rPr>
        <w:t>Ervas</w:t>
      </w:r>
      <w:proofErr w:type="spellEnd"/>
      <w:r w:rsidRPr="00086380">
        <w:rPr>
          <w:rFonts w:ascii="Times New Roman" w:hAnsi="Times New Roman"/>
          <w:iCs/>
          <w:sz w:val="24"/>
          <w:szCs w:val="24"/>
        </w:rPr>
        <w:t>, Fulvio</w:t>
      </w:r>
    </w:p>
    <w:p w:rsidR="009F235A" w:rsidRPr="00086380"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 xml:space="preserve">Pour le dix-huitième anniversaire de son fils autiste, Franco Antonello organise un voyage de 123 jours et 38.000 kilomètres, qui </w:t>
      </w:r>
      <w:proofErr w:type="gramStart"/>
      <w:r w:rsidRPr="00086380">
        <w:rPr>
          <w:rFonts w:ascii="Times New Roman" w:hAnsi="Times New Roman"/>
          <w:iCs/>
          <w:sz w:val="24"/>
          <w:szCs w:val="24"/>
        </w:rPr>
        <w:t>débute</w:t>
      </w:r>
      <w:proofErr w:type="gramEnd"/>
      <w:r w:rsidRPr="00086380">
        <w:rPr>
          <w:rFonts w:ascii="Times New Roman" w:hAnsi="Times New Roman"/>
          <w:iCs/>
          <w:sz w:val="24"/>
          <w:szCs w:val="24"/>
        </w:rPr>
        <w:t xml:space="preserve"> par la traversée des Etats-Unis et se poursuit en Amérique latine. Au cours de ce périple, le père découvre son fils, de manière parfois inattendue. D'après une histoire vraie. Prix Fahrenheit Rai3.</w:t>
      </w:r>
    </w:p>
    <w:p w:rsidR="009F235A" w:rsidRPr="00086380"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R ERV</w:t>
      </w:r>
    </w:p>
    <w:p w:rsidR="009F235A" w:rsidRPr="00086380"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9F235A" w:rsidRPr="003A4BE7"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3A4BE7">
        <w:rPr>
          <w:rFonts w:ascii="Times New Roman" w:hAnsi="Times New Roman"/>
          <w:b/>
          <w:iCs/>
          <w:sz w:val="24"/>
          <w:szCs w:val="24"/>
        </w:rPr>
        <w:t>La ferme des animaux</w:t>
      </w:r>
    </w:p>
    <w:p w:rsidR="009F235A" w:rsidRPr="00086380"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 xml:space="preserve">Orwell, George / </w:t>
      </w:r>
      <w:proofErr w:type="spellStart"/>
      <w:r w:rsidRPr="00086380">
        <w:rPr>
          <w:rFonts w:ascii="Times New Roman" w:hAnsi="Times New Roman"/>
          <w:iCs/>
          <w:sz w:val="24"/>
          <w:szCs w:val="24"/>
        </w:rPr>
        <w:t>Queval</w:t>
      </w:r>
      <w:proofErr w:type="spellEnd"/>
      <w:r w:rsidRPr="00086380">
        <w:rPr>
          <w:rFonts w:ascii="Times New Roman" w:hAnsi="Times New Roman"/>
          <w:iCs/>
          <w:sz w:val="24"/>
          <w:szCs w:val="24"/>
        </w:rPr>
        <w:t>, Jean</w:t>
      </w:r>
    </w:p>
    <w:p w:rsidR="009F235A" w:rsidRPr="00086380"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Ce court récit satirique sur la condition humaine de G. Orwell est accompagné d'un dossier pour mettre le texte en perspective. Celui-ci étudie la littérature et les idéologies du XXe siècle, propose un groupement de textes thématiques concernant les points de vue sur la révolution. Avec des éléments pour une fiche de lecture.</w:t>
      </w:r>
    </w:p>
    <w:p w:rsidR="009F235A" w:rsidRPr="00086380"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R ORW</w:t>
      </w:r>
    </w:p>
    <w:p w:rsidR="009F235A" w:rsidRPr="00086380"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238A6" w:rsidRPr="003A4BE7"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3A4BE7">
        <w:rPr>
          <w:rFonts w:ascii="Times New Roman" w:hAnsi="Times New Roman"/>
          <w:b/>
          <w:iCs/>
          <w:sz w:val="24"/>
          <w:szCs w:val="24"/>
        </w:rPr>
        <w:t>Un notaire peu ordinaire</w:t>
      </w:r>
    </w:p>
    <w:p w:rsidR="00E238A6" w:rsidRPr="00086380"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086380">
        <w:rPr>
          <w:rFonts w:ascii="Times New Roman" w:hAnsi="Times New Roman"/>
          <w:iCs/>
          <w:sz w:val="24"/>
          <w:szCs w:val="24"/>
        </w:rPr>
        <w:t>Ravey</w:t>
      </w:r>
      <w:proofErr w:type="spellEnd"/>
      <w:r w:rsidRPr="00086380">
        <w:rPr>
          <w:rFonts w:ascii="Times New Roman" w:hAnsi="Times New Roman"/>
          <w:iCs/>
          <w:sz w:val="24"/>
          <w:szCs w:val="24"/>
        </w:rPr>
        <w:t>, Yves</w:t>
      </w:r>
    </w:p>
    <w:p w:rsidR="00E238A6" w:rsidRPr="00086380"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 xml:space="preserve">Mme </w:t>
      </w:r>
      <w:proofErr w:type="spellStart"/>
      <w:r w:rsidRPr="00086380">
        <w:rPr>
          <w:rFonts w:ascii="Times New Roman" w:hAnsi="Times New Roman"/>
          <w:iCs/>
          <w:sz w:val="24"/>
          <w:szCs w:val="24"/>
        </w:rPr>
        <w:t>Rebernak</w:t>
      </w:r>
      <w:proofErr w:type="spellEnd"/>
      <w:r w:rsidRPr="00086380">
        <w:rPr>
          <w:rFonts w:ascii="Times New Roman" w:hAnsi="Times New Roman"/>
          <w:iCs/>
          <w:sz w:val="24"/>
          <w:szCs w:val="24"/>
        </w:rPr>
        <w:t xml:space="preserve"> se méfie de son cousin Freddy, à peine sorti de prison. De peur qu'il ne s'en prenne à sa fille, Clémence, elle refuse de le recevoir et décide de consulter maître </w:t>
      </w:r>
      <w:proofErr w:type="spellStart"/>
      <w:r w:rsidRPr="00086380">
        <w:rPr>
          <w:rFonts w:ascii="Times New Roman" w:hAnsi="Times New Roman"/>
          <w:iCs/>
          <w:sz w:val="24"/>
          <w:szCs w:val="24"/>
        </w:rPr>
        <w:t>Montussaint</w:t>
      </w:r>
      <w:proofErr w:type="spellEnd"/>
      <w:r w:rsidRPr="00086380">
        <w:rPr>
          <w:rFonts w:ascii="Times New Roman" w:hAnsi="Times New Roman"/>
          <w:iCs/>
          <w:sz w:val="24"/>
          <w:szCs w:val="24"/>
        </w:rPr>
        <w:t>, un notaire qui lui a déjà rendu bien des services.</w:t>
      </w:r>
    </w:p>
    <w:p w:rsidR="00E238A6" w:rsidRPr="00086380"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R RAV</w:t>
      </w:r>
    </w:p>
    <w:p w:rsidR="003D42FB" w:rsidRPr="00086380" w:rsidRDefault="003D42FB"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238A6" w:rsidRPr="003A4BE7"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proofErr w:type="spellStart"/>
      <w:r w:rsidRPr="003A4BE7">
        <w:rPr>
          <w:rFonts w:ascii="Times New Roman" w:hAnsi="Times New Roman"/>
          <w:b/>
          <w:iCs/>
          <w:sz w:val="24"/>
          <w:szCs w:val="24"/>
        </w:rPr>
        <w:t>Oeuvres</w:t>
      </w:r>
      <w:proofErr w:type="spellEnd"/>
      <w:r w:rsidRPr="003A4BE7">
        <w:rPr>
          <w:rFonts w:ascii="Times New Roman" w:hAnsi="Times New Roman"/>
          <w:b/>
          <w:iCs/>
          <w:sz w:val="24"/>
          <w:szCs w:val="24"/>
        </w:rPr>
        <w:t xml:space="preserve"> complètes. 1</w:t>
      </w:r>
    </w:p>
    <w:p w:rsidR="00E238A6" w:rsidRPr="00086380"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Reverdy, Pierre / Hubert, Etienne-Alain</w:t>
      </w:r>
    </w:p>
    <w:p w:rsidR="00E238A6" w:rsidRPr="00086380"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Cette édition, s'ouvrant sur 'Plupart du temps', suit la chronologie des parutions, où alternent prose et vers, indissociables chez Reverdy.</w:t>
      </w:r>
    </w:p>
    <w:p w:rsidR="00E238A6" w:rsidRPr="00086380"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P REV</w:t>
      </w:r>
    </w:p>
    <w:p w:rsidR="009F235A" w:rsidRPr="00086380"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9F235A" w:rsidRPr="003A4BE7"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3A4BE7">
        <w:rPr>
          <w:rFonts w:ascii="Times New Roman" w:hAnsi="Times New Roman"/>
          <w:b/>
          <w:iCs/>
          <w:sz w:val="24"/>
          <w:szCs w:val="24"/>
        </w:rPr>
        <w:t>Le portrait de Dorian Gray</w:t>
      </w:r>
    </w:p>
    <w:p w:rsidR="009F235A" w:rsidRPr="00086380"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Wilde, Oscar</w:t>
      </w:r>
    </w:p>
    <w:p w:rsidR="009F235A" w:rsidRPr="00086380"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 xml:space="preserve">Devant son portrait, Dorian Gray a fait le </w:t>
      </w:r>
      <w:proofErr w:type="spellStart"/>
      <w:r w:rsidRPr="00086380">
        <w:rPr>
          <w:rFonts w:ascii="Times New Roman" w:hAnsi="Times New Roman"/>
          <w:iCs/>
          <w:sz w:val="24"/>
          <w:szCs w:val="24"/>
        </w:rPr>
        <w:t>voeu</w:t>
      </w:r>
      <w:proofErr w:type="spellEnd"/>
      <w:r w:rsidRPr="00086380">
        <w:rPr>
          <w:rFonts w:ascii="Times New Roman" w:hAnsi="Times New Roman"/>
          <w:iCs/>
          <w:sz w:val="24"/>
          <w:szCs w:val="24"/>
        </w:rPr>
        <w:t xml:space="preserve"> de ne pas vieillir et de laisser le tableau vieillir à sa place. Le portrait devient le miroir de son âme. Perverti par l'immoral lord </w:t>
      </w:r>
      <w:proofErr w:type="spellStart"/>
      <w:r w:rsidRPr="00086380">
        <w:rPr>
          <w:rFonts w:ascii="Times New Roman" w:hAnsi="Times New Roman"/>
          <w:iCs/>
          <w:sz w:val="24"/>
          <w:szCs w:val="24"/>
        </w:rPr>
        <w:t>Heny</w:t>
      </w:r>
      <w:proofErr w:type="spellEnd"/>
      <w:r w:rsidRPr="00086380">
        <w:rPr>
          <w:rFonts w:ascii="Times New Roman" w:hAnsi="Times New Roman"/>
          <w:iCs/>
          <w:sz w:val="24"/>
          <w:szCs w:val="24"/>
        </w:rPr>
        <w:t xml:space="preserve"> </w:t>
      </w:r>
      <w:proofErr w:type="spellStart"/>
      <w:r w:rsidRPr="00086380">
        <w:rPr>
          <w:rFonts w:ascii="Times New Roman" w:hAnsi="Times New Roman"/>
          <w:iCs/>
          <w:sz w:val="24"/>
          <w:szCs w:val="24"/>
        </w:rPr>
        <w:t>Wotton</w:t>
      </w:r>
      <w:proofErr w:type="spellEnd"/>
      <w:r w:rsidRPr="00086380">
        <w:rPr>
          <w:rFonts w:ascii="Times New Roman" w:hAnsi="Times New Roman"/>
          <w:iCs/>
          <w:sz w:val="24"/>
          <w:szCs w:val="24"/>
        </w:rPr>
        <w:t>, Gray enchaîne les méfaits, conservant sa beauté, tandis que son portrait s'altère. Avec l'analyse du tableau Autoportrait de L. Freud.</w:t>
      </w:r>
    </w:p>
    <w:p w:rsidR="009F235A" w:rsidRPr="00086380"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R WIL</w:t>
      </w:r>
    </w:p>
    <w:p w:rsidR="003D42FB" w:rsidRPr="00086380" w:rsidRDefault="003D42FB"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086380" w:rsidRPr="004F5813" w:rsidRDefault="00086380"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2"/>
        <w:jc w:val="center"/>
        <w:rPr>
          <w:rFonts w:ascii="Times New Roman" w:hAnsi="Times New Roman"/>
          <w:b/>
          <w:bCs/>
          <w:sz w:val="24"/>
          <w:szCs w:val="24"/>
          <w:u w:val="single"/>
        </w:rPr>
      </w:pPr>
      <w:r w:rsidRPr="004F5813">
        <w:rPr>
          <w:rFonts w:ascii="Times New Roman" w:hAnsi="Times New Roman"/>
          <w:b/>
          <w:bCs/>
          <w:sz w:val="24"/>
          <w:szCs w:val="24"/>
          <w:u w:val="single"/>
        </w:rPr>
        <w:t>Divers genres</w:t>
      </w:r>
    </w:p>
    <w:p w:rsidR="009F235A" w:rsidRPr="00086380" w:rsidRDefault="009F235A"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965BE6" w:rsidRPr="003A4BE7"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3A4BE7">
        <w:rPr>
          <w:rFonts w:ascii="Times New Roman" w:hAnsi="Times New Roman"/>
          <w:b/>
          <w:iCs/>
          <w:sz w:val="24"/>
          <w:szCs w:val="24"/>
        </w:rPr>
        <w:lastRenderedPageBreak/>
        <w:t>Montaigne : la vie sans loi</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Manent, Pierre</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Cet essai présente l'</w:t>
      </w:r>
      <w:proofErr w:type="spellStart"/>
      <w:r w:rsidRPr="00086380">
        <w:rPr>
          <w:rFonts w:ascii="Times New Roman" w:hAnsi="Times New Roman"/>
          <w:iCs/>
          <w:sz w:val="24"/>
          <w:szCs w:val="24"/>
        </w:rPr>
        <w:t>oeuvre</w:t>
      </w:r>
      <w:proofErr w:type="spellEnd"/>
      <w:r w:rsidRPr="00086380">
        <w:rPr>
          <w:rFonts w:ascii="Times New Roman" w:hAnsi="Times New Roman"/>
          <w:iCs/>
          <w:sz w:val="24"/>
          <w:szCs w:val="24"/>
        </w:rPr>
        <w:t xml:space="preserve"> de Montaigne en analysant les valeurs de modernité qu'elle véhicule, et dont la société actuelle a en partie hérité, plus ou moins sciemment.</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C MON</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965BE6" w:rsidRPr="003A4BE7"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3A4BE7">
        <w:rPr>
          <w:rFonts w:ascii="Times New Roman" w:hAnsi="Times New Roman"/>
          <w:b/>
          <w:iCs/>
          <w:sz w:val="24"/>
          <w:szCs w:val="24"/>
        </w:rPr>
        <w:t>Proust, la cathédrale du temps</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086380">
        <w:rPr>
          <w:rFonts w:ascii="Times New Roman" w:hAnsi="Times New Roman"/>
          <w:iCs/>
          <w:sz w:val="24"/>
          <w:szCs w:val="24"/>
        </w:rPr>
        <w:t>Tadié</w:t>
      </w:r>
      <w:proofErr w:type="spellEnd"/>
      <w:r w:rsidRPr="00086380">
        <w:rPr>
          <w:rFonts w:ascii="Times New Roman" w:hAnsi="Times New Roman"/>
          <w:iCs/>
          <w:sz w:val="24"/>
          <w:szCs w:val="24"/>
        </w:rPr>
        <w:t>, Jean-Yves</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 xml:space="preserve">Jean-Yves </w:t>
      </w:r>
      <w:proofErr w:type="spellStart"/>
      <w:r w:rsidRPr="00086380">
        <w:rPr>
          <w:rFonts w:ascii="Times New Roman" w:hAnsi="Times New Roman"/>
          <w:iCs/>
          <w:sz w:val="24"/>
          <w:szCs w:val="24"/>
        </w:rPr>
        <w:t>Tadié</w:t>
      </w:r>
      <w:proofErr w:type="spellEnd"/>
      <w:r w:rsidRPr="00086380">
        <w:rPr>
          <w:rFonts w:ascii="Times New Roman" w:hAnsi="Times New Roman"/>
          <w:iCs/>
          <w:sz w:val="24"/>
          <w:szCs w:val="24"/>
        </w:rPr>
        <w:t xml:space="preserve">, biographe et éditeur de Proust, montre une </w:t>
      </w:r>
      <w:proofErr w:type="spellStart"/>
      <w:r w:rsidRPr="00086380">
        <w:rPr>
          <w:rFonts w:ascii="Times New Roman" w:hAnsi="Times New Roman"/>
          <w:iCs/>
          <w:sz w:val="24"/>
          <w:szCs w:val="24"/>
        </w:rPr>
        <w:t>oeuvre</w:t>
      </w:r>
      <w:proofErr w:type="spellEnd"/>
      <w:r w:rsidRPr="00086380">
        <w:rPr>
          <w:rFonts w:ascii="Times New Roman" w:hAnsi="Times New Roman"/>
          <w:iCs/>
          <w:sz w:val="24"/>
          <w:szCs w:val="24"/>
        </w:rPr>
        <w:t xml:space="preserve"> dans une vie, une vie dans une </w:t>
      </w:r>
      <w:proofErr w:type="spellStart"/>
      <w:r w:rsidRPr="00086380">
        <w:rPr>
          <w:rFonts w:ascii="Times New Roman" w:hAnsi="Times New Roman"/>
          <w:iCs/>
          <w:sz w:val="24"/>
          <w:szCs w:val="24"/>
        </w:rPr>
        <w:t>oeuvre</w:t>
      </w:r>
      <w:proofErr w:type="spellEnd"/>
      <w:r w:rsidRPr="00086380">
        <w:rPr>
          <w:rFonts w:ascii="Times New Roman" w:hAnsi="Times New Roman"/>
          <w:iCs/>
          <w:sz w:val="24"/>
          <w:szCs w:val="24"/>
        </w:rPr>
        <w:t>. Donnant le résumé des volumes qui composent la 'Recherche', la biographie des principaux personnages imaginés, et l'identité de leur(s) alter ego dans la vie réelle, il révèle ainsi les jeux de la mémoire et de l'imagination qui constituent la mécanique proustienne.</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C PRO</w:t>
      </w:r>
    </w:p>
    <w:p w:rsidR="00C91D16" w:rsidRPr="00086380" w:rsidRDefault="00C91D1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Pr>
          <w:rFonts w:ascii="Times New Roman" w:hAnsi="Times New Roman"/>
          <w:iCs/>
          <w:sz w:val="24"/>
          <w:szCs w:val="24"/>
        </w:rPr>
        <w:t>_______________________________________________________________________________________</w:t>
      </w:r>
    </w:p>
    <w:p w:rsidR="00C91D16" w:rsidRDefault="00C91D1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965BE6" w:rsidRPr="003A4BE7"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3A4BE7">
        <w:rPr>
          <w:rFonts w:ascii="Times New Roman" w:hAnsi="Times New Roman"/>
          <w:b/>
          <w:iCs/>
          <w:sz w:val="24"/>
          <w:szCs w:val="24"/>
        </w:rPr>
        <w:t>Un bon fils</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Bruckner, Pascal</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 xml:space="preserve">L'histoire d'un enfant à la santé fragile qui prie Dieu pour qu'il provoque la mort de son père, violent et pervers, raciste et antisémite, dont il fera tout pour être le contre-modèle. Un récit des origines dans lequel l'auteur se dévoile et raconte sa filiation personnelle et intellectuelle, livrant la clé de toute son </w:t>
      </w:r>
      <w:proofErr w:type="spellStart"/>
      <w:r w:rsidRPr="00086380">
        <w:rPr>
          <w:rFonts w:ascii="Times New Roman" w:hAnsi="Times New Roman"/>
          <w:iCs/>
          <w:sz w:val="24"/>
          <w:szCs w:val="24"/>
        </w:rPr>
        <w:t>oeuvre</w:t>
      </w:r>
      <w:proofErr w:type="spellEnd"/>
      <w:r w:rsidRPr="00086380">
        <w:rPr>
          <w:rFonts w:ascii="Times New Roman" w:hAnsi="Times New Roman"/>
          <w:iCs/>
          <w:sz w:val="24"/>
          <w:szCs w:val="24"/>
        </w:rPr>
        <w:t>.</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V BRU</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965BE6" w:rsidRPr="003A4BE7"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3A4BE7">
        <w:rPr>
          <w:rFonts w:ascii="Times New Roman" w:hAnsi="Times New Roman"/>
          <w:b/>
          <w:iCs/>
          <w:sz w:val="24"/>
          <w:szCs w:val="24"/>
        </w:rPr>
        <w:t>La boxe ou la vie : récits d'un rescapé d'Auschwitz</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086380">
        <w:rPr>
          <w:rFonts w:ascii="Times New Roman" w:hAnsi="Times New Roman"/>
          <w:iCs/>
          <w:sz w:val="24"/>
          <w:szCs w:val="24"/>
        </w:rPr>
        <w:t>Klieger</w:t>
      </w:r>
      <w:proofErr w:type="spellEnd"/>
      <w:r w:rsidRPr="00086380">
        <w:rPr>
          <w:rFonts w:ascii="Times New Roman" w:hAnsi="Times New Roman"/>
          <w:iCs/>
          <w:sz w:val="24"/>
          <w:szCs w:val="24"/>
        </w:rPr>
        <w:t>, Noah</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Journaliste au '</w:t>
      </w:r>
      <w:proofErr w:type="spellStart"/>
      <w:r w:rsidRPr="00086380">
        <w:rPr>
          <w:rFonts w:ascii="Times New Roman" w:hAnsi="Times New Roman"/>
          <w:iCs/>
          <w:sz w:val="24"/>
          <w:szCs w:val="24"/>
        </w:rPr>
        <w:t>Yedioth</w:t>
      </w:r>
      <w:proofErr w:type="spellEnd"/>
      <w:r w:rsidRPr="00086380">
        <w:rPr>
          <w:rFonts w:ascii="Times New Roman" w:hAnsi="Times New Roman"/>
          <w:iCs/>
          <w:sz w:val="24"/>
          <w:szCs w:val="24"/>
        </w:rPr>
        <w:t xml:space="preserve"> </w:t>
      </w:r>
      <w:proofErr w:type="spellStart"/>
      <w:r w:rsidRPr="00086380">
        <w:rPr>
          <w:rFonts w:ascii="Times New Roman" w:hAnsi="Times New Roman"/>
          <w:iCs/>
          <w:sz w:val="24"/>
          <w:szCs w:val="24"/>
        </w:rPr>
        <w:t>Aharonot</w:t>
      </w:r>
      <w:proofErr w:type="spellEnd"/>
      <w:r w:rsidRPr="00086380">
        <w:rPr>
          <w:rFonts w:ascii="Times New Roman" w:hAnsi="Times New Roman"/>
          <w:iCs/>
          <w:sz w:val="24"/>
          <w:szCs w:val="24"/>
        </w:rPr>
        <w:t>' pendant plusieurs décennies, l'auteur, qui a lui-même vécu la Shoah à Auschwitz où il fréquentait les boxeurs, a réuni ici des récits d'histoires personnelles de rescapés des camps publiés dans ce journal.</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V KLI</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965BE6" w:rsidRPr="003A4BE7"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3A4BE7">
        <w:rPr>
          <w:rFonts w:ascii="Times New Roman" w:hAnsi="Times New Roman"/>
          <w:b/>
          <w:iCs/>
          <w:sz w:val="24"/>
          <w:szCs w:val="24"/>
        </w:rPr>
        <w:t>Une enfance de rêve</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Millet, Catherine</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Un récit d'apprentissage qui commence par une confession du père de l'auteure et qui nous plonge dans un "enfer familial" ayant comme décor une banlieue petite-bourgeoise dans les années 1950. Prix de la Coupole 2014.</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V MIL</w:t>
      </w:r>
    </w:p>
    <w:p w:rsidR="00965BE6" w:rsidRPr="00086380" w:rsidRDefault="00C91D1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Pr>
          <w:rFonts w:ascii="Times New Roman" w:hAnsi="Times New Roman"/>
          <w:iCs/>
          <w:sz w:val="24"/>
          <w:szCs w:val="24"/>
        </w:rPr>
        <w:t>_________________________________________________________________________________________</w:t>
      </w:r>
    </w:p>
    <w:p w:rsidR="00965BE6" w:rsidRDefault="003A4BE7" w:rsidP="003A4BE7">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center"/>
        <w:rPr>
          <w:rFonts w:ascii="Times New Roman" w:hAnsi="Times New Roman"/>
          <w:b/>
          <w:iCs/>
          <w:sz w:val="24"/>
          <w:szCs w:val="24"/>
        </w:rPr>
      </w:pPr>
      <w:r>
        <w:rPr>
          <w:rFonts w:ascii="Times New Roman" w:hAnsi="Times New Roman"/>
          <w:b/>
          <w:iCs/>
          <w:sz w:val="24"/>
          <w:szCs w:val="24"/>
        </w:rPr>
        <w:t>_____________________________________________</w:t>
      </w:r>
      <w:r w:rsidRPr="003A4BE7">
        <w:rPr>
          <w:rFonts w:ascii="Times New Roman" w:hAnsi="Times New Roman"/>
          <w:b/>
          <w:iCs/>
          <w:sz w:val="24"/>
          <w:szCs w:val="24"/>
        </w:rPr>
        <w:t>BD</w:t>
      </w:r>
      <w:r>
        <w:rPr>
          <w:rFonts w:ascii="Times New Roman" w:hAnsi="Times New Roman"/>
          <w:b/>
          <w:iCs/>
          <w:sz w:val="24"/>
          <w:szCs w:val="24"/>
        </w:rPr>
        <w:t>_________________________________________</w:t>
      </w:r>
    </w:p>
    <w:p w:rsidR="003A4BE7" w:rsidRDefault="003A4BE7"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p>
    <w:p w:rsidR="00965BE6" w:rsidRPr="003A4BE7"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3A4BE7">
        <w:rPr>
          <w:rFonts w:ascii="Times New Roman" w:hAnsi="Times New Roman"/>
          <w:b/>
          <w:iCs/>
          <w:sz w:val="24"/>
          <w:szCs w:val="24"/>
        </w:rPr>
        <w:t>Sang noir</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Chabaud, Frédéric / Monier, Julien</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 xml:space="preserve">L'histoire tragique de </w:t>
      </w:r>
      <w:proofErr w:type="spellStart"/>
      <w:r w:rsidRPr="00086380">
        <w:rPr>
          <w:rFonts w:ascii="Times New Roman" w:hAnsi="Times New Roman"/>
          <w:iCs/>
          <w:sz w:val="24"/>
          <w:szCs w:val="24"/>
        </w:rPr>
        <w:t>Yacouba</w:t>
      </w:r>
      <w:proofErr w:type="spellEnd"/>
      <w:r w:rsidRPr="00086380">
        <w:rPr>
          <w:rFonts w:ascii="Times New Roman" w:hAnsi="Times New Roman"/>
          <w:iCs/>
          <w:sz w:val="24"/>
          <w:szCs w:val="24"/>
        </w:rPr>
        <w:t xml:space="preserve"> </w:t>
      </w:r>
      <w:proofErr w:type="spellStart"/>
      <w:r w:rsidRPr="00086380">
        <w:rPr>
          <w:rFonts w:ascii="Times New Roman" w:hAnsi="Times New Roman"/>
          <w:iCs/>
          <w:sz w:val="24"/>
          <w:szCs w:val="24"/>
        </w:rPr>
        <w:t>Ndaw</w:t>
      </w:r>
      <w:proofErr w:type="spellEnd"/>
      <w:r w:rsidRPr="00086380">
        <w:rPr>
          <w:rFonts w:ascii="Times New Roman" w:hAnsi="Times New Roman"/>
          <w:iCs/>
          <w:sz w:val="24"/>
          <w:szCs w:val="24"/>
        </w:rPr>
        <w:t>, tirailleur sénégalais, de l'engagement à la désillusion, la souffrance, la peur et la mort. Face à l'horreur des combats à Verdun et au chemin des Dames, soldats français et tirailleurs sénégalais apprennent le respect mutuel, et deviennent frères d'armes. Avec un dossier historique documenté.</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BD CHA</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965BE6" w:rsidRPr="003A4BE7"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3A4BE7">
        <w:rPr>
          <w:rFonts w:ascii="Times New Roman" w:hAnsi="Times New Roman"/>
          <w:b/>
          <w:iCs/>
          <w:sz w:val="24"/>
          <w:szCs w:val="24"/>
        </w:rPr>
        <w:t>L'ombre du corbeau</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086380">
        <w:rPr>
          <w:rFonts w:ascii="Times New Roman" w:hAnsi="Times New Roman"/>
          <w:iCs/>
          <w:sz w:val="24"/>
          <w:szCs w:val="24"/>
        </w:rPr>
        <w:t>Comès</w:t>
      </w:r>
      <w:proofErr w:type="spellEnd"/>
      <w:r w:rsidRPr="00086380">
        <w:rPr>
          <w:rFonts w:ascii="Times New Roman" w:hAnsi="Times New Roman"/>
          <w:iCs/>
          <w:sz w:val="24"/>
          <w:szCs w:val="24"/>
        </w:rPr>
        <w:t>, Didier</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En septembre 1915, un jeune combattant allemand rescapé d'un bombardement erre seul dans un paysage dévasté. Des visions le mènent jusqu'à un château où il est accueilli par une famille dont certains membres se révèlent amicaux, d'autres hostiles. Le soldat découvre bientôt que ses hôtes incarnent différentes facettes de la mort. Un album qui conjugue réalisme, noirceur, fantastique et poésie.</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BD COM</w:t>
      </w:r>
    </w:p>
    <w:p w:rsidR="00965BE6" w:rsidRPr="00086380" w:rsidRDefault="00965BE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C7176" w:rsidRPr="003A4BE7" w:rsidRDefault="00CC717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3A4BE7">
        <w:rPr>
          <w:rFonts w:ascii="Times New Roman" w:hAnsi="Times New Roman"/>
          <w:b/>
          <w:iCs/>
          <w:sz w:val="24"/>
          <w:szCs w:val="24"/>
        </w:rPr>
        <w:t>La ligne de front : une aventure rocambolesque de Vincent Van Gogh</w:t>
      </w:r>
    </w:p>
    <w:p w:rsidR="00CC7176" w:rsidRPr="00086380" w:rsidRDefault="00CC717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086380">
        <w:rPr>
          <w:rFonts w:ascii="Times New Roman" w:hAnsi="Times New Roman"/>
          <w:iCs/>
          <w:sz w:val="24"/>
          <w:szCs w:val="24"/>
        </w:rPr>
        <w:t>Larcenet</w:t>
      </w:r>
      <w:proofErr w:type="spellEnd"/>
      <w:r w:rsidRPr="00086380">
        <w:rPr>
          <w:rFonts w:ascii="Times New Roman" w:hAnsi="Times New Roman"/>
          <w:iCs/>
          <w:sz w:val="24"/>
          <w:szCs w:val="24"/>
        </w:rPr>
        <w:t>, Manu</w:t>
      </w:r>
    </w:p>
    <w:p w:rsidR="00CC7176" w:rsidRPr="00086380" w:rsidRDefault="00CC717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lastRenderedPageBreak/>
        <w:t>Un épisode de la vie de Vincent Van Gogh : son passage méconnu dans l'armée française lors de la Première Guerre mondiale.</w:t>
      </w:r>
    </w:p>
    <w:p w:rsidR="00CC7176" w:rsidRPr="00086380" w:rsidRDefault="00CC717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BD LAR</w:t>
      </w:r>
    </w:p>
    <w:p w:rsidR="00CC7176" w:rsidRPr="00086380" w:rsidRDefault="00CC717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D958D9" w:rsidRPr="003A4BE7" w:rsidRDefault="00D958D9"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3A4BE7">
        <w:rPr>
          <w:rFonts w:ascii="Times New Roman" w:hAnsi="Times New Roman"/>
          <w:b/>
          <w:iCs/>
          <w:sz w:val="24"/>
          <w:szCs w:val="24"/>
        </w:rPr>
        <w:t>L'étranger</w:t>
      </w:r>
    </w:p>
    <w:p w:rsidR="00D958D9" w:rsidRPr="00086380" w:rsidRDefault="00D958D9"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086380">
        <w:rPr>
          <w:rFonts w:ascii="Times New Roman" w:hAnsi="Times New Roman"/>
          <w:iCs/>
          <w:sz w:val="24"/>
          <w:szCs w:val="24"/>
        </w:rPr>
        <w:t>Ferrandez</w:t>
      </w:r>
      <w:proofErr w:type="spellEnd"/>
      <w:r w:rsidRPr="00086380">
        <w:rPr>
          <w:rFonts w:ascii="Times New Roman" w:hAnsi="Times New Roman"/>
          <w:iCs/>
          <w:sz w:val="24"/>
          <w:szCs w:val="24"/>
        </w:rPr>
        <w:t>, Jacques</w:t>
      </w:r>
    </w:p>
    <w:p w:rsidR="00D958D9" w:rsidRPr="00086380" w:rsidRDefault="00D958D9"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Récit intérieur de Meursault, employé de bureau anonyme pour les autres et pour lui-même, qui tue de cinq balles un Algérien sur la plage de Tipaza à Alger.</w:t>
      </w:r>
    </w:p>
    <w:p w:rsidR="00D958D9" w:rsidRPr="00086380" w:rsidRDefault="00D958D9"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BD FER</w:t>
      </w:r>
    </w:p>
    <w:p w:rsidR="00D958D9" w:rsidRPr="00086380" w:rsidRDefault="00D958D9"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238A6" w:rsidRPr="003A4BE7"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3A4BE7">
        <w:rPr>
          <w:rFonts w:ascii="Times New Roman" w:hAnsi="Times New Roman"/>
          <w:b/>
          <w:iCs/>
          <w:sz w:val="24"/>
          <w:szCs w:val="24"/>
        </w:rPr>
        <w:t xml:space="preserve">Le </w:t>
      </w:r>
      <w:proofErr w:type="spellStart"/>
      <w:r w:rsidRPr="003A4BE7">
        <w:rPr>
          <w:rFonts w:ascii="Times New Roman" w:hAnsi="Times New Roman"/>
          <w:b/>
          <w:iCs/>
          <w:sz w:val="24"/>
          <w:szCs w:val="24"/>
        </w:rPr>
        <w:t>Horla</w:t>
      </w:r>
      <w:proofErr w:type="spellEnd"/>
    </w:p>
    <w:p w:rsidR="00E238A6" w:rsidRPr="00086380"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Sorel, Guillaume</w:t>
      </w:r>
    </w:p>
    <w:p w:rsidR="00E238A6" w:rsidRPr="00086380"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 xml:space="preserve">D'étranges phénomènes se produisent dans la maison du narrateur, certain d'avoir affaire à un être surnaturel, qu'il baptise le </w:t>
      </w:r>
      <w:proofErr w:type="spellStart"/>
      <w:r w:rsidRPr="00086380">
        <w:rPr>
          <w:rFonts w:ascii="Times New Roman" w:hAnsi="Times New Roman"/>
          <w:iCs/>
          <w:sz w:val="24"/>
          <w:szCs w:val="24"/>
        </w:rPr>
        <w:t>Horla</w:t>
      </w:r>
      <w:proofErr w:type="spellEnd"/>
      <w:r w:rsidRPr="00086380">
        <w:rPr>
          <w:rFonts w:ascii="Times New Roman" w:hAnsi="Times New Roman"/>
          <w:iCs/>
          <w:sz w:val="24"/>
          <w:szCs w:val="24"/>
        </w:rPr>
        <w:t>, qui prend de plus en plus d'emprise sur lui.</w:t>
      </w:r>
    </w:p>
    <w:p w:rsidR="00E238A6" w:rsidRPr="00086380"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BD SOR</w:t>
      </w:r>
    </w:p>
    <w:p w:rsidR="00D958D9" w:rsidRPr="00086380" w:rsidRDefault="00D958D9"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238A6" w:rsidRPr="003A4BE7"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3A4BE7">
        <w:rPr>
          <w:rFonts w:ascii="Times New Roman" w:hAnsi="Times New Roman"/>
          <w:b/>
          <w:iCs/>
          <w:sz w:val="24"/>
          <w:szCs w:val="24"/>
        </w:rPr>
        <w:t xml:space="preserve">Ex-voto. 1, Monsieur </w:t>
      </w:r>
      <w:proofErr w:type="spellStart"/>
      <w:r w:rsidRPr="003A4BE7">
        <w:rPr>
          <w:rFonts w:ascii="Times New Roman" w:hAnsi="Times New Roman"/>
          <w:b/>
          <w:iCs/>
          <w:sz w:val="24"/>
          <w:szCs w:val="24"/>
        </w:rPr>
        <w:t>Verbun</w:t>
      </w:r>
      <w:proofErr w:type="spellEnd"/>
    </w:p>
    <w:p w:rsidR="00E238A6" w:rsidRPr="00086380"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086380">
        <w:rPr>
          <w:rFonts w:ascii="Times New Roman" w:hAnsi="Times New Roman"/>
          <w:iCs/>
          <w:sz w:val="24"/>
          <w:szCs w:val="24"/>
        </w:rPr>
        <w:t>Zamparutti</w:t>
      </w:r>
      <w:proofErr w:type="spellEnd"/>
      <w:r w:rsidRPr="00086380">
        <w:rPr>
          <w:rFonts w:ascii="Times New Roman" w:hAnsi="Times New Roman"/>
          <w:iCs/>
          <w:sz w:val="24"/>
          <w:szCs w:val="24"/>
        </w:rPr>
        <w:t xml:space="preserve">, Angelo / </w:t>
      </w:r>
      <w:proofErr w:type="spellStart"/>
      <w:r w:rsidRPr="00086380">
        <w:rPr>
          <w:rFonts w:ascii="Times New Roman" w:hAnsi="Times New Roman"/>
          <w:iCs/>
          <w:sz w:val="24"/>
          <w:szCs w:val="24"/>
        </w:rPr>
        <w:t>Rabaté</w:t>
      </w:r>
      <w:proofErr w:type="spellEnd"/>
      <w:r w:rsidRPr="00086380">
        <w:rPr>
          <w:rFonts w:ascii="Times New Roman" w:hAnsi="Times New Roman"/>
          <w:iCs/>
          <w:sz w:val="24"/>
          <w:szCs w:val="24"/>
        </w:rPr>
        <w:t>, Pascal</w:t>
      </w:r>
    </w:p>
    <w:p w:rsidR="00E238A6" w:rsidRPr="00086380"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 xml:space="preserve">En pleine guerre de 14-18, </w:t>
      </w:r>
      <w:proofErr w:type="spellStart"/>
      <w:r w:rsidRPr="00086380">
        <w:rPr>
          <w:rFonts w:ascii="Times New Roman" w:hAnsi="Times New Roman"/>
          <w:iCs/>
          <w:sz w:val="24"/>
          <w:szCs w:val="24"/>
        </w:rPr>
        <w:t>Verbun</w:t>
      </w:r>
      <w:proofErr w:type="spellEnd"/>
      <w:r w:rsidRPr="00086380">
        <w:rPr>
          <w:rFonts w:ascii="Times New Roman" w:hAnsi="Times New Roman"/>
          <w:iCs/>
          <w:sz w:val="24"/>
          <w:szCs w:val="24"/>
        </w:rPr>
        <w:t>, simple soldat, tue le temps en créant des sculptures en obus. Dix ans après, blessé et solitaire, vivant de sa pension de guerre, il continue ses créations artistiques, et reconstitue une bombe à partir de débris...</w:t>
      </w:r>
    </w:p>
    <w:p w:rsidR="00E238A6" w:rsidRPr="00086380"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BD ZAM</w:t>
      </w:r>
    </w:p>
    <w:p w:rsidR="00D958D9" w:rsidRPr="00086380" w:rsidRDefault="00D958D9"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238A6" w:rsidRPr="003A4BE7"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3A4BE7">
        <w:rPr>
          <w:rFonts w:ascii="Times New Roman" w:hAnsi="Times New Roman"/>
          <w:b/>
          <w:iCs/>
          <w:sz w:val="24"/>
          <w:szCs w:val="24"/>
        </w:rPr>
        <w:t>Les Folies Bergère</w:t>
      </w:r>
    </w:p>
    <w:p w:rsidR="00E238A6" w:rsidRPr="00086380"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086380">
        <w:rPr>
          <w:rFonts w:ascii="Times New Roman" w:hAnsi="Times New Roman"/>
          <w:iCs/>
          <w:sz w:val="24"/>
          <w:szCs w:val="24"/>
        </w:rPr>
        <w:t>Zidrou</w:t>
      </w:r>
      <w:proofErr w:type="spellEnd"/>
      <w:r w:rsidRPr="00086380">
        <w:rPr>
          <w:rFonts w:ascii="Times New Roman" w:hAnsi="Times New Roman"/>
          <w:iCs/>
          <w:sz w:val="24"/>
          <w:szCs w:val="24"/>
        </w:rPr>
        <w:t xml:space="preserve"> / </w:t>
      </w:r>
      <w:proofErr w:type="spellStart"/>
      <w:r w:rsidRPr="00086380">
        <w:rPr>
          <w:rFonts w:ascii="Times New Roman" w:hAnsi="Times New Roman"/>
          <w:iCs/>
          <w:sz w:val="24"/>
          <w:szCs w:val="24"/>
        </w:rPr>
        <w:t>Porcel</w:t>
      </w:r>
      <w:proofErr w:type="spellEnd"/>
      <w:r w:rsidRPr="00086380">
        <w:rPr>
          <w:rFonts w:ascii="Times New Roman" w:hAnsi="Times New Roman"/>
          <w:iCs/>
          <w:sz w:val="24"/>
          <w:szCs w:val="24"/>
        </w:rPr>
        <w:t>, Francis</w:t>
      </w:r>
    </w:p>
    <w:p w:rsidR="00E238A6" w:rsidRPr="00086380"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Première Guerre mondiale. Les soldats, considérés comme de la chair à canon par leurs chefs, tentent de survivre. Pour défier la mort, ils appellent leur compagnie les Folies Bergère et se donnent chacun un surnom. L'un deux est condamné au peloton d'exécution et en réchappe par miracle.</w:t>
      </w:r>
    </w:p>
    <w:p w:rsidR="00E238A6" w:rsidRPr="00086380"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BD ZID</w:t>
      </w:r>
    </w:p>
    <w:p w:rsidR="00D958D9" w:rsidRDefault="00D958D9"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C91D16" w:rsidRDefault="00C91D1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Pr>
          <w:rFonts w:ascii="Times New Roman" w:hAnsi="Times New Roman"/>
          <w:iCs/>
          <w:sz w:val="24"/>
          <w:szCs w:val="24"/>
        </w:rPr>
        <w:t>_________________________________________________________________________________________</w:t>
      </w:r>
    </w:p>
    <w:p w:rsidR="00C91D16" w:rsidRPr="00086380" w:rsidRDefault="00C91D1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
    <w:p w:rsidR="00E238A6" w:rsidRPr="003A4BE7"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b/>
          <w:iCs/>
          <w:sz w:val="24"/>
          <w:szCs w:val="24"/>
        </w:rPr>
      </w:pPr>
      <w:r w:rsidRPr="003A4BE7">
        <w:rPr>
          <w:rFonts w:ascii="Times New Roman" w:hAnsi="Times New Roman"/>
          <w:b/>
          <w:iCs/>
          <w:sz w:val="24"/>
          <w:szCs w:val="24"/>
        </w:rPr>
        <w:t>Le Mont Blanc n'est pas en France et autres bizarreries géographiques</w:t>
      </w:r>
    </w:p>
    <w:p w:rsidR="00E238A6" w:rsidRPr="00086380"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proofErr w:type="spellStart"/>
      <w:r w:rsidRPr="00086380">
        <w:rPr>
          <w:rFonts w:ascii="Times New Roman" w:hAnsi="Times New Roman"/>
          <w:iCs/>
          <w:sz w:val="24"/>
          <w:szCs w:val="24"/>
        </w:rPr>
        <w:t>Marchon</w:t>
      </w:r>
      <w:proofErr w:type="spellEnd"/>
      <w:r w:rsidRPr="00086380">
        <w:rPr>
          <w:rFonts w:ascii="Times New Roman" w:hAnsi="Times New Roman"/>
          <w:iCs/>
          <w:sz w:val="24"/>
          <w:szCs w:val="24"/>
        </w:rPr>
        <w:t>, Olivier</w:t>
      </w:r>
    </w:p>
    <w:p w:rsidR="00E238A6" w:rsidRPr="00086380"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rPr>
      </w:pPr>
      <w:r w:rsidRPr="00086380">
        <w:rPr>
          <w:rFonts w:ascii="Times New Roman" w:hAnsi="Times New Roman"/>
          <w:iCs/>
          <w:sz w:val="24"/>
          <w:szCs w:val="24"/>
        </w:rPr>
        <w:t>L'auteur rassemble des faits historiques, des plus tragiques aux plus burlesques, ayant conduit à des bizarreries géographiques, à l'existence de territoires au statut particulier, disputés ou enclavés : une ancienne plateforme britannique constituée en Etat souverain dans l'estuaire de la Tamise, Sainte-Adresse, près du Havre, capitale de la Belgique pendant la Première Guerre mondiale, etc.</w:t>
      </w:r>
    </w:p>
    <w:p w:rsidR="00E238A6" w:rsidRPr="00A87863" w:rsidRDefault="00E238A6"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lang w:val="en-US"/>
        </w:rPr>
      </w:pPr>
      <w:r w:rsidRPr="00A87863">
        <w:rPr>
          <w:rFonts w:ascii="Times New Roman" w:hAnsi="Times New Roman"/>
          <w:iCs/>
          <w:sz w:val="24"/>
          <w:szCs w:val="24"/>
          <w:lang w:val="en-US"/>
        </w:rPr>
        <w:t>H MAR</w:t>
      </w:r>
    </w:p>
    <w:p w:rsidR="00D958D9" w:rsidRPr="00A87863" w:rsidRDefault="00D958D9" w:rsidP="00086380">
      <w:pPr>
        <w:pBdr>
          <w:top w:val="single" w:sz="4" w:space="1" w:color="auto"/>
          <w:left w:val="single" w:sz="4" w:space="4" w:color="auto"/>
          <w:bottom w:val="single" w:sz="4" w:space="1" w:color="auto"/>
          <w:right w:val="single" w:sz="4" w:space="4" w:color="auto"/>
        </w:pBdr>
        <w:shd w:val="clear" w:color="auto" w:fill="D9D9D9"/>
        <w:spacing w:after="0" w:line="240" w:lineRule="auto"/>
        <w:ind w:left="60"/>
        <w:jc w:val="both"/>
        <w:rPr>
          <w:rFonts w:ascii="Times New Roman" w:hAnsi="Times New Roman"/>
          <w:iCs/>
          <w:sz w:val="24"/>
          <w:szCs w:val="24"/>
          <w:lang w:val="en-US"/>
        </w:rPr>
      </w:pPr>
    </w:p>
    <w:p w:rsidR="00D958D9" w:rsidRPr="00E238A6" w:rsidRDefault="00D958D9" w:rsidP="00E238A6">
      <w:pPr>
        <w:spacing w:after="0"/>
        <w:rPr>
          <w:rFonts w:ascii="Times New Roman" w:hAnsi="Times New Roman" w:cs="Times New Roman"/>
          <w:sz w:val="24"/>
          <w:szCs w:val="24"/>
        </w:rPr>
      </w:pPr>
    </w:p>
    <w:p w:rsidR="00D958D9" w:rsidRDefault="00D958D9" w:rsidP="00E238A6">
      <w:pPr>
        <w:spacing w:after="0"/>
        <w:rPr>
          <w:rFonts w:ascii="Times New Roman" w:hAnsi="Times New Roman" w:cs="Times New Roman"/>
          <w:sz w:val="24"/>
          <w:szCs w:val="24"/>
        </w:rPr>
      </w:pPr>
    </w:p>
    <w:p w:rsidR="00D017BA" w:rsidRPr="00A50B82" w:rsidRDefault="00D017BA" w:rsidP="00D017BA">
      <w:pPr>
        <w:shd w:val="clear" w:color="auto" w:fill="FFFFFF"/>
        <w:spacing w:after="0"/>
        <w:ind w:left="62"/>
        <w:jc w:val="center"/>
        <w:rPr>
          <w:rFonts w:ascii="Times New Roman" w:hAnsi="Times New Roman" w:cs="Times New Roman"/>
          <w:b/>
          <w:i/>
          <w:iCs/>
          <w:sz w:val="28"/>
          <w:szCs w:val="28"/>
        </w:rPr>
      </w:pPr>
    </w:p>
    <w:p w:rsidR="00D017BA" w:rsidRPr="00A50B82" w:rsidRDefault="00D017BA" w:rsidP="00D017BA">
      <w:pPr>
        <w:pBdr>
          <w:top w:val="single" w:sz="4" w:space="1" w:color="auto"/>
          <w:left w:val="single" w:sz="4" w:space="4" w:color="auto"/>
          <w:bottom w:val="single" w:sz="4" w:space="1" w:color="auto"/>
          <w:right w:val="single" w:sz="4" w:space="4" w:color="auto"/>
        </w:pBdr>
        <w:spacing w:after="0"/>
        <w:ind w:left="62"/>
        <w:jc w:val="center"/>
        <w:rPr>
          <w:rFonts w:ascii="Times New Roman" w:hAnsi="Times New Roman" w:cs="Times New Roman"/>
          <w:b/>
          <w:i/>
          <w:iCs/>
          <w:sz w:val="28"/>
          <w:szCs w:val="28"/>
        </w:rPr>
      </w:pPr>
      <w:r w:rsidRPr="00A50B82">
        <w:rPr>
          <w:rFonts w:ascii="Times New Roman" w:hAnsi="Times New Roman" w:cs="Times New Roman"/>
          <w:b/>
          <w:i/>
          <w:iCs/>
          <w:sz w:val="28"/>
          <w:szCs w:val="28"/>
        </w:rPr>
        <w:t>HISTOIRE-GEOGRAPHIE</w:t>
      </w:r>
    </w:p>
    <w:p w:rsidR="00D017BA" w:rsidRPr="00A50B82" w:rsidRDefault="00D017BA" w:rsidP="00D017BA">
      <w:pPr>
        <w:shd w:val="clear" w:color="auto" w:fill="FFFFFF"/>
        <w:spacing w:after="0"/>
        <w:ind w:left="62"/>
        <w:jc w:val="center"/>
        <w:rPr>
          <w:rFonts w:ascii="Times New Roman" w:hAnsi="Times New Roman" w:cs="Times New Roman"/>
          <w:b/>
          <w:i/>
          <w:iCs/>
          <w:sz w:val="28"/>
          <w:szCs w:val="28"/>
        </w:rPr>
      </w:pPr>
    </w:p>
    <w:p w:rsidR="00056384" w:rsidRPr="003A4BE7" w:rsidRDefault="00056384" w:rsidP="00056384">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3A4BE7">
        <w:rPr>
          <w:rFonts w:ascii="Times New Roman" w:hAnsi="Times New Roman" w:cs="Times New Roman"/>
          <w:b/>
          <w:iCs/>
          <w:sz w:val="24"/>
          <w:szCs w:val="24"/>
        </w:rPr>
        <w:t>Histoire : les nouveaux programmes du bac 2013</w:t>
      </w:r>
    </w:p>
    <w:p w:rsidR="00056384" w:rsidRPr="00056384" w:rsidRDefault="00056384" w:rsidP="00056384">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056384">
        <w:rPr>
          <w:rFonts w:ascii="Times New Roman" w:hAnsi="Times New Roman" w:cs="Times New Roman"/>
          <w:iCs/>
          <w:sz w:val="24"/>
          <w:szCs w:val="24"/>
        </w:rPr>
        <w:t>Sous la forme de tables rondes, des synthèses sur les thèmes au programme du bac d'histoire : le rapport des sociétés à leur passé ; idéologies, opinions et croyances en France et aux Etats-Unis depuis la fin du XIXe siècle ;  puissances et tensions dans le monde depuis la fin de la Première Guerre mondiale ; les échelles de gouvernement dans le monde depuis la fin de la Seconde Guerre mondiale.</w:t>
      </w:r>
    </w:p>
    <w:p w:rsidR="00056384" w:rsidRPr="00056384" w:rsidRDefault="00056384" w:rsidP="00056384">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056384">
        <w:rPr>
          <w:rFonts w:ascii="Times New Roman" w:hAnsi="Times New Roman" w:cs="Times New Roman"/>
          <w:iCs/>
          <w:sz w:val="24"/>
          <w:szCs w:val="24"/>
        </w:rPr>
        <w:t>Manuels prof</w:t>
      </w:r>
    </w:p>
    <w:p w:rsidR="00056384" w:rsidRDefault="00056384"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9F235A" w:rsidRPr="003A4BE7"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3A4BE7">
        <w:rPr>
          <w:rFonts w:ascii="Times New Roman" w:hAnsi="Times New Roman" w:cs="Times New Roman"/>
          <w:b/>
          <w:iCs/>
          <w:sz w:val="24"/>
          <w:szCs w:val="24"/>
        </w:rPr>
        <w:lastRenderedPageBreak/>
        <w:t>1492, un monde nouveau ?</w:t>
      </w:r>
    </w:p>
    <w:p w:rsidR="009F235A" w:rsidRPr="00D017BA"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D017BA">
        <w:rPr>
          <w:rFonts w:ascii="Times New Roman" w:hAnsi="Times New Roman" w:cs="Times New Roman"/>
          <w:iCs/>
          <w:sz w:val="24"/>
          <w:szCs w:val="24"/>
        </w:rPr>
        <w:t>Bennassar</w:t>
      </w:r>
      <w:proofErr w:type="spellEnd"/>
      <w:r w:rsidRPr="00D017BA">
        <w:rPr>
          <w:rFonts w:ascii="Times New Roman" w:hAnsi="Times New Roman" w:cs="Times New Roman"/>
          <w:iCs/>
          <w:sz w:val="24"/>
          <w:szCs w:val="24"/>
        </w:rPr>
        <w:t xml:space="preserve">, Bartolomé / </w:t>
      </w:r>
      <w:proofErr w:type="spellStart"/>
      <w:r w:rsidRPr="00D017BA">
        <w:rPr>
          <w:rFonts w:ascii="Times New Roman" w:hAnsi="Times New Roman" w:cs="Times New Roman"/>
          <w:iCs/>
          <w:sz w:val="24"/>
          <w:szCs w:val="24"/>
        </w:rPr>
        <w:t>Bennassar</w:t>
      </w:r>
      <w:proofErr w:type="spellEnd"/>
      <w:r w:rsidRPr="00D017BA">
        <w:rPr>
          <w:rFonts w:ascii="Times New Roman" w:hAnsi="Times New Roman" w:cs="Times New Roman"/>
          <w:iCs/>
          <w:sz w:val="24"/>
          <w:szCs w:val="24"/>
        </w:rPr>
        <w:t>, Lucile</w:t>
      </w:r>
    </w:p>
    <w:p w:rsidR="009F235A" w:rsidRPr="00D017BA"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D017BA">
        <w:rPr>
          <w:rFonts w:ascii="Times New Roman" w:hAnsi="Times New Roman" w:cs="Times New Roman"/>
          <w:iCs/>
          <w:sz w:val="24"/>
          <w:szCs w:val="24"/>
        </w:rPr>
        <w:t>A 1492, chacun associe le nom de Christophe Colomb et la découverte de l'Amérique. Cependant, au 31 décembre 1492, personne n'avait jamais entendu parler d'Amérique. Les auteurs ont cherché à distinguer ici les évènements vécus par les Européens de 1492 de ceux que l'histoire a recréés.</w:t>
      </w:r>
    </w:p>
    <w:p w:rsidR="009F235A" w:rsidRPr="00D017BA"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D017BA">
        <w:rPr>
          <w:rFonts w:ascii="Times New Roman" w:hAnsi="Times New Roman" w:cs="Times New Roman"/>
          <w:iCs/>
          <w:sz w:val="24"/>
          <w:szCs w:val="24"/>
        </w:rPr>
        <w:t>929.4 BEN K</w:t>
      </w:r>
    </w:p>
    <w:p w:rsidR="009F235A" w:rsidRPr="00D017BA"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9F235A" w:rsidRPr="003A4BE7"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3A4BE7">
        <w:rPr>
          <w:rFonts w:ascii="Times New Roman" w:hAnsi="Times New Roman" w:cs="Times New Roman"/>
          <w:b/>
          <w:iCs/>
          <w:sz w:val="24"/>
          <w:szCs w:val="24"/>
        </w:rPr>
        <w:t>Dictionnaire de l'Ancien Régime</w:t>
      </w:r>
    </w:p>
    <w:p w:rsidR="009F235A" w:rsidRPr="00D017BA"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D017BA">
        <w:rPr>
          <w:rFonts w:ascii="Times New Roman" w:hAnsi="Times New Roman" w:cs="Times New Roman"/>
          <w:iCs/>
          <w:sz w:val="24"/>
          <w:szCs w:val="24"/>
        </w:rPr>
        <w:t>Bély</w:t>
      </w:r>
      <w:proofErr w:type="spellEnd"/>
      <w:r w:rsidRPr="00D017BA">
        <w:rPr>
          <w:rFonts w:ascii="Times New Roman" w:hAnsi="Times New Roman" w:cs="Times New Roman"/>
          <w:iCs/>
          <w:sz w:val="24"/>
          <w:szCs w:val="24"/>
        </w:rPr>
        <w:t>, Lucien</w:t>
      </w:r>
    </w:p>
    <w:p w:rsidR="009F235A" w:rsidRPr="00D017BA"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D017BA">
        <w:rPr>
          <w:rFonts w:ascii="Times New Roman" w:hAnsi="Times New Roman" w:cs="Times New Roman"/>
          <w:iCs/>
          <w:sz w:val="24"/>
          <w:szCs w:val="24"/>
        </w:rPr>
        <w:t>Dans une perspective historique, ce dictionnaire reconstitue la mosaïque juridique, morale, sociale et religieuse de l'Ancien Régime.</w:t>
      </w:r>
    </w:p>
    <w:p w:rsidR="009F235A" w:rsidRPr="00D017BA"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D017BA">
        <w:rPr>
          <w:rFonts w:ascii="Times New Roman" w:hAnsi="Times New Roman" w:cs="Times New Roman"/>
          <w:iCs/>
          <w:sz w:val="24"/>
          <w:szCs w:val="24"/>
        </w:rPr>
        <w:t>U 944.2 K</w:t>
      </w:r>
    </w:p>
    <w:p w:rsidR="009F235A" w:rsidRPr="00D017BA"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9F235A" w:rsidRPr="003A4BE7"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3A4BE7">
        <w:rPr>
          <w:rFonts w:ascii="Times New Roman" w:hAnsi="Times New Roman" w:cs="Times New Roman"/>
          <w:b/>
          <w:iCs/>
          <w:sz w:val="24"/>
          <w:szCs w:val="24"/>
        </w:rPr>
        <w:t>L'Etat dans la France moderne de la fin du 15e au milieu du 18e siècle</w:t>
      </w:r>
    </w:p>
    <w:p w:rsidR="009F235A" w:rsidRPr="00D017BA"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D017BA">
        <w:rPr>
          <w:rFonts w:ascii="Times New Roman" w:hAnsi="Times New Roman" w:cs="Times New Roman"/>
          <w:iCs/>
          <w:sz w:val="24"/>
          <w:szCs w:val="24"/>
        </w:rPr>
        <w:t>Fogel</w:t>
      </w:r>
      <w:proofErr w:type="spellEnd"/>
      <w:r w:rsidRPr="00D017BA">
        <w:rPr>
          <w:rFonts w:ascii="Times New Roman" w:hAnsi="Times New Roman" w:cs="Times New Roman"/>
          <w:iCs/>
          <w:sz w:val="24"/>
          <w:szCs w:val="24"/>
        </w:rPr>
        <w:t>, Michèle</w:t>
      </w:r>
    </w:p>
    <w:p w:rsidR="009F235A" w:rsidRPr="00D017BA"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D017BA">
        <w:rPr>
          <w:rFonts w:ascii="Times New Roman" w:hAnsi="Times New Roman" w:cs="Times New Roman"/>
          <w:iCs/>
          <w:sz w:val="24"/>
          <w:szCs w:val="24"/>
        </w:rPr>
        <w:t>Des études de détail toutes bâties à partir d'un point de vue particulier : elles constituent autant de manières d'aborder les différents aspects du fonctionnement de l'Etat dans la France moderne.</w:t>
      </w:r>
    </w:p>
    <w:p w:rsidR="009F235A" w:rsidRPr="00D017BA"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D017BA">
        <w:rPr>
          <w:rFonts w:ascii="Times New Roman" w:hAnsi="Times New Roman" w:cs="Times New Roman"/>
          <w:iCs/>
          <w:sz w:val="24"/>
          <w:szCs w:val="24"/>
        </w:rPr>
        <w:t>944.2 FOG K</w:t>
      </w:r>
    </w:p>
    <w:p w:rsidR="009F235A" w:rsidRPr="00D017BA"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9F235A" w:rsidRPr="003A4BE7"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3A4BE7">
        <w:rPr>
          <w:rFonts w:ascii="Times New Roman" w:hAnsi="Times New Roman" w:cs="Times New Roman"/>
          <w:b/>
          <w:iCs/>
          <w:sz w:val="24"/>
          <w:szCs w:val="24"/>
        </w:rPr>
        <w:t>Les rois absolus : 1629-1715</w:t>
      </w:r>
    </w:p>
    <w:p w:rsidR="009F235A" w:rsidRPr="00D017BA"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roofErr w:type="spellStart"/>
      <w:r w:rsidRPr="00D017BA">
        <w:rPr>
          <w:rFonts w:ascii="Times New Roman" w:hAnsi="Times New Roman" w:cs="Times New Roman"/>
          <w:iCs/>
          <w:sz w:val="24"/>
          <w:szCs w:val="24"/>
        </w:rPr>
        <w:t>Drévillon</w:t>
      </w:r>
      <w:proofErr w:type="spellEnd"/>
      <w:r w:rsidRPr="00D017BA">
        <w:rPr>
          <w:rFonts w:ascii="Times New Roman" w:hAnsi="Times New Roman" w:cs="Times New Roman"/>
          <w:iCs/>
          <w:sz w:val="24"/>
          <w:szCs w:val="24"/>
        </w:rPr>
        <w:t>, Hervé / Cornette, Joël</w:t>
      </w:r>
    </w:p>
    <w:p w:rsidR="009F235A" w:rsidRPr="00D017BA"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D017BA">
        <w:rPr>
          <w:rFonts w:ascii="Times New Roman" w:hAnsi="Times New Roman" w:cs="Times New Roman"/>
          <w:iCs/>
          <w:sz w:val="24"/>
          <w:szCs w:val="24"/>
        </w:rPr>
        <w:t>Du début du règne de Louis 13 à la fin de celui de Louis14, cet ouvrage relate le temps des rois absolus, un siècle fécond pendant lequel la royauté fut mise au service d'une autorité inouïe. Il fait également état de la guerre, qui fut la manifestation la plus sensible de cette autorité.</w:t>
      </w:r>
    </w:p>
    <w:p w:rsidR="009F235A" w:rsidRPr="00D017BA"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D017BA">
        <w:rPr>
          <w:rFonts w:ascii="Times New Roman" w:hAnsi="Times New Roman" w:cs="Times New Roman"/>
          <w:iCs/>
          <w:sz w:val="24"/>
          <w:szCs w:val="24"/>
        </w:rPr>
        <w:t>944.3 DRE K</w:t>
      </w:r>
    </w:p>
    <w:p w:rsidR="009F235A" w:rsidRPr="00D017BA"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p>
    <w:p w:rsidR="009F235A" w:rsidRPr="003A4BE7"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b/>
          <w:iCs/>
          <w:sz w:val="24"/>
          <w:szCs w:val="24"/>
        </w:rPr>
      </w:pPr>
      <w:r w:rsidRPr="003A4BE7">
        <w:rPr>
          <w:rFonts w:ascii="Times New Roman" w:hAnsi="Times New Roman" w:cs="Times New Roman"/>
          <w:b/>
          <w:iCs/>
          <w:sz w:val="24"/>
          <w:szCs w:val="24"/>
        </w:rPr>
        <w:t>La France des Lumières : 1715-1789</w:t>
      </w:r>
    </w:p>
    <w:p w:rsidR="009F235A" w:rsidRPr="00D017BA"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D017BA">
        <w:rPr>
          <w:rFonts w:ascii="Times New Roman" w:hAnsi="Times New Roman" w:cs="Times New Roman"/>
          <w:iCs/>
          <w:sz w:val="24"/>
          <w:szCs w:val="24"/>
        </w:rPr>
        <w:t>Beaurepaire, Pierre-Yves / Cornette, Joël</w:t>
      </w:r>
    </w:p>
    <w:p w:rsidR="009F235A" w:rsidRPr="00D017BA"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D017BA">
        <w:rPr>
          <w:rFonts w:ascii="Times New Roman" w:hAnsi="Times New Roman" w:cs="Times New Roman"/>
          <w:iCs/>
          <w:sz w:val="24"/>
          <w:szCs w:val="24"/>
        </w:rPr>
        <w:t>Ce document retrace l'histoire de la France du 18e siècle, évoquant la démographie, les institutions, la culture, etc. Il analyse également quelques sources historiques et les débats engendrés par cette période.</w:t>
      </w:r>
    </w:p>
    <w:p w:rsidR="009F235A" w:rsidRPr="00D017BA" w:rsidRDefault="009F235A" w:rsidP="00D017BA">
      <w:pPr>
        <w:pBdr>
          <w:top w:val="single" w:sz="4" w:space="1" w:color="auto"/>
          <w:left w:val="single" w:sz="4" w:space="4" w:color="auto"/>
          <w:bottom w:val="single" w:sz="4" w:space="1" w:color="auto"/>
          <w:right w:val="single" w:sz="4" w:space="4" w:color="auto"/>
        </w:pBdr>
        <w:spacing w:after="0"/>
        <w:ind w:left="62"/>
        <w:jc w:val="both"/>
        <w:rPr>
          <w:rFonts w:ascii="Times New Roman" w:hAnsi="Times New Roman" w:cs="Times New Roman"/>
          <w:iCs/>
          <w:sz w:val="24"/>
          <w:szCs w:val="24"/>
        </w:rPr>
      </w:pPr>
      <w:r w:rsidRPr="00D017BA">
        <w:rPr>
          <w:rFonts w:ascii="Times New Roman" w:hAnsi="Times New Roman" w:cs="Times New Roman"/>
          <w:iCs/>
          <w:sz w:val="24"/>
          <w:szCs w:val="24"/>
        </w:rPr>
        <w:t>944.4 BEA K</w:t>
      </w:r>
    </w:p>
    <w:p w:rsidR="00965BE6" w:rsidRDefault="00965BE6" w:rsidP="00E238A6">
      <w:pPr>
        <w:spacing w:after="0"/>
        <w:rPr>
          <w:rFonts w:ascii="Times New Roman" w:hAnsi="Times New Roman" w:cs="Times New Roman"/>
          <w:sz w:val="24"/>
          <w:szCs w:val="24"/>
        </w:rPr>
      </w:pPr>
    </w:p>
    <w:p w:rsidR="00056384" w:rsidRPr="00A50B82" w:rsidRDefault="00056384" w:rsidP="00056384">
      <w:pPr>
        <w:shd w:val="clear" w:color="auto" w:fill="FFFFFF"/>
        <w:spacing w:after="0"/>
        <w:ind w:left="62"/>
        <w:jc w:val="center"/>
        <w:rPr>
          <w:rFonts w:ascii="Times New Roman" w:hAnsi="Times New Roman" w:cs="Times New Roman"/>
          <w:b/>
          <w:i/>
          <w:iCs/>
          <w:sz w:val="28"/>
          <w:szCs w:val="28"/>
        </w:rPr>
      </w:pPr>
    </w:p>
    <w:p w:rsidR="00056384" w:rsidRPr="00A50B82" w:rsidRDefault="00056384" w:rsidP="00056384">
      <w:pPr>
        <w:pBdr>
          <w:top w:val="single" w:sz="4" w:space="1" w:color="auto"/>
          <w:left w:val="single" w:sz="4" w:space="4" w:color="auto"/>
          <w:bottom w:val="single" w:sz="4" w:space="1" w:color="auto"/>
          <w:right w:val="single" w:sz="4" w:space="4" w:color="auto"/>
        </w:pBdr>
        <w:shd w:val="clear" w:color="auto" w:fill="FF8585"/>
        <w:spacing w:after="0"/>
        <w:ind w:left="60"/>
        <w:jc w:val="center"/>
        <w:rPr>
          <w:rFonts w:ascii="Times New Roman" w:hAnsi="Times New Roman" w:cs="Times New Roman"/>
          <w:b/>
          <w:i/>
          <w:iCs/>
          <w:sz w:val="28"/>
          <w:szCs w:val="28"/>
        </w:rPr>
      </w:pPr>
      <w:r w:rsidRPr="00A50B82">
        <w:rPr>
          <w:rFonts w:ascii="Times New Roman" w:hAnsi="Times New Roman" w:cs="Times New Roman"/>
          <w:b/>
          <w:i/>
          <w:iCs/>
          <w:sz w:val="28"/>
          <w:szCs w:val="28"/>
        </w:rPr>
        <w:t>Manuels CPGE</w:t>
      </w:r>
    </w:p>
    <w:p w:rsidR="00056384" w:rsidRPr="00A50B82" w:rsidRDefault="00056384" w:rsidP="00056384">
      <w:pPr>
        <w:spacing w:after="0"/>
        <w:jc w:val="both"/>
        <w:rPr>
          <w:rFonts w:ascii="Times New Roman" w:hAnsi="Times New Roman" w:cs="Times New Roman"/>
          <w:b/>
          <w:sz w:val="24"/>
          <w:szCs w:val="24"/>
        </w:rPr>
      </w:pPr>
    </w:p>
    <w:p w:rsidR="00056384" w:rsidRPr="00056384" w:rsidRDefault="00056384"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D958D9" w:rsidRPr="003A4BE7"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3A4BE7">
        <w:rPr>
          <w:rFonts w:ascii="Times New Roman" w:hAnsi="Times New Roman" w:cs="Times New Roman"/>
          <w:b/>
          <w:iCs/>
          <w:sz w:val="24"/>
          <w:szCs w:val="24"/>
        </w:rPr>
        <w:t>La vérité</w:t>
      </w:r>
    </w:p>
    <w:p w:rsidR="00D958D9" w:rsidRPr="00056384"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056384">
        <w:rPr>
          <w:rFonts w:ascii="Times New Roman" w:hAnsi="Times New Roman" w:cs="Times New Roman"/>
          <w:iCs/>
          <w:sz w:val="24"/>
          <w:szCs w:val="24"/>
        </w:rPr>
        <w:t>Staszak</w:t>
      </w:r>
      <w:proofErr w:type="spellEnd"/>
      <w:r w:rsidRPr="00056384">
        <w:rPr>
          <w:rFonts w:ascii="Times New Roman" w:hAnsi="Times New Roman" w:cs="Times New Roman"/>
          <w:iCs/>
          <w:sz w:val="24"/>
          <w:szCs w:val="24"/>
        </w:rPr>
        <w:t>, Anne</w:t>
      </w:r>
    </w:p>
    <w:p w:rsidR="00D958D9" w:rsidRPr="00056384"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056384">
        <w:rPr>
          <w:rFonts w:ascii="Times New Roman" w:hAnsi="Times New Roman" w:cs="Times New Roman"/>
          <w:iCs/>
          <w:sz w:val="24"/>
          <w:szCs w:val="24"/>
        </w:rPr>
        <w:t>Exercice scolaire, la dissertation peut se définir comme la mise en scène d'un raisonnement. Pour préparer aux épreuves de culture générale au programme de prépa commerciale, une méthodologie est proposée avec 20 dissertations corrigées, 200 exemples et citations et 20 textes commentés.</w:t>
      </w:r>
    </w:p>
    <w:p w:rsidR="00D958D9" w:rsidRPr="00056384"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056384">
        <w:rPr>
          <w:rFonts w:ascii="Times New Roman" w:hAnsi="Times New Roman" w:cs="Times New Roman"/>
          <w:iCs/>
          <w:sz w:val="24"/>
          <w:szCs w:val="24"/>
        </w:rPr>
        <w:t>Manuels CPGE</w:t>
      </w:r>
    </w:p>
    <w:p w:rsidR="00A87863" w:rsidRPr="00056384" w:rsidRDefault="00A87863"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A87863" w:rsidRPr="003A4BE7" w:rsidRDefault="00A87863"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3A4BE7">
        <w:rPr>
          <w:rFonts w:ascii="Times New Roman" w:hAnsi="Times New Roman" w:cs="Times New Roman"/>
          <w:b/>
          <w:iCs/>
          <w:sz w:val="24"/>
          <w:szCs w:val="24"/>
        </w:rPr>
        <w:t>La vérité</w:t>
      </w:r>
    </w:p>
    <w:p w:rsidR="00A87863" w:rsidRPr="00056384" w:rsidRDefault="00A87863"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056384">
        <w:rPr>
          <w:rFonts w:ascii="Times New Roman" w:hAnsi="Times New Roman" w:cs="Times New Roman"/>
          <w:iCs/>
          <w:sz w:val="24"/>
          <w:szCs w:val="24"/>
        </w:rPr>
        <w:t>Abensour</w:t>
      </w:r>
      <w:proofErr w:type="spellEnd"/>
      <w:r w:rsidRPr="00056384">
        <w:rPr>
          <w:rFonts w:ascii="Times New Roman" w:hAnsi="Times New Roman" w:cs="Times New Roman"/>
          <w:iCs/>
          <w:sz w:val="24"/>
          <w:szCs w:val="24"/>
        </w:rPr>
        <w:t xml:space="preserve">, Alexandre / </w:t>
      </w:r>
      <w:proofErr w:type="spellStart"/>
      <w:r w:rsidRPr="00056384">
        <w:rPr>
          <w:rFonts w:ascii="Times New Roman" w:hAnsi="Times New Roman" w:cs="Times New Roman"/>
          <w:iCs/>
          <w:sz w:val="24"/>
          <w:szCs w:val="24"/>
        </w:rPr>
        <w:t>Tenaillon</w:t>
      </w:r>
      <w:proofErr w:type="spellEnd"/>
      <w:r w:rsidRPr="00056384">
        <w:rPr>
          <w:rFonts w:ascii="Times New Roman" w:hAnsi="Times New Roman" w:cs="Times New Roman"/>
          <w:iCs/>
          <w:sz w:val="24"/>
          <w:szCs w:val="24"/>
        </w:rPr>
        <w:t>, Nicolas</w:t>
      </w:r>
    </w:p>
    <w:p w:rsidR="00A87863" w:rsidRPr="00056384" w:rsidRDefault="00A87863"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056384">
        <w:rPr>
          <w:rFonts w:ascii="Times New Roman" w:hAnsi="Times New Roman" w:cs="Times New Roman"/>
          <w:iCs/>
          <w:sz w:val="24"/>
          <w:szCs w:val="24"/>
        </w:rPr>
        <w:t>Thème de culture générale 2015.</w:t>
      </w:r>
    </w:p>
    <w:p w:rsidR="00A87863" w:rsidRPr="00056384" w:rsidRDefault="00A87863"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056384">
        <w:rPr>
          <w:rFonts w:ascii="Times New Roman" w:hAnsi="Times New Roman" w:cs="Times New Roman"/>
          <w:iCs/>
          <w:sz w:val="24"/>
          <w:szCs w:val="24"/>
        </w:rPr>
        <w:t>Manuels CPGE</w:t>
      </w:r>
    </w:p>
    <w:p w:rsidR="00A87863" w:rsidRPr="00056384" w:rsidRDefault="00A87863"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A87863" w:rsidRPr="003A4BE7" w:rsidRDefault="00A87863"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3A4BE7">
        <w:rPr>
          <w:rFonts w:ascii="Times New Roman" w:hAnsi="Times New Roman" w:cs="Times New Roman"/>
          <w:b/>
          <w:iCs/>
          <w:sz w:val="24"/>
          <w:szCs w:val="24"/>
        </w:rPr>
        <w:t>La vérité</w:t>
      </w:r>
    </w:p>
    <w:p w:rsidR="00A87863" w:rsidRPr="00056384" w:rsidRDefault="00A87863"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056384">
        <w:rPr>
          <w:rFonts w:ascii="Times New Roman" w:hAnsi="Times New Roman" w:cs="Times New Roman"/>
          <w:iCs/>
          <w:sz w:val="24"/>
          <w:szCs w:val="24"/>
        </w:rPr>
        <w:t>Bossy</w:t>
      </w:r>
      <w:proofErr w:type="spellEnd"/>
      <w:r w:rsidRPr="00056384">
        <w:rPr>
          <w:rFonts w:ascii="Times New Roman" w:hAnsi="Times New Roman" w:cs="Times New Roman"/>
          <w:iCs/>
          <w:sz w:val="24"/>
          <w:szCs w:val="24"/>
        </w:rPr>
        <w:t>, Jean-François</w:t>
      </w:r>
    </w:p>
    <w:p w:rsidR="00A87863" w:rsidRPr="00056384" w:rsidRDefault="00A87863"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056384">
        <w:rPr>
          <w:rFonts w:ascii="Times New Roman" w:hAnsi="Times New Roman" w:cs="Times New Roman"/>
          <w:iCs/>
          <w:sz w:val="24"/>
          <w:szCs w:val="24"/>
        </w:rPr>
        <w:t>Pour préparer l'épreuve de culture générale des concours 2015 des grandes écoles de commerce, cet ouvrage propose un cours complet et des citations sur le thème de la vérité, des conseils méthodologiques, les définitions des concepts-clés et des références en histoire de la philosophie et en littérature.</w:t>
      </w:r>
    </w:p>
    <w:p w:rsidR="00A87863" w:rsidRPr="00056384" w:rsidRDefault="00A87863"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056384">
        <w:rPr>
          <w:rFonts w:ascii="Times New Roman" w:hAnsi="Times New Roman" w:cs="Times New Roman"/>
          <w:iCs/>
          <w:sz w:val="24"/>
          <w:szCs w:val="24"/>
        </w:rPr>
        <w:t>Manuels CPGE</w:t>
      </w:r>
    </w:p>
    <w:p w:rsidR="00D958D9" w:rsidRPr="00056384"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D958D9" w:rsidRPr="003A4BE7"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3A4BE7">
        <w:rPr>
          <w:rFonts w:ascii="Times New Roman" w:hAnsi="Times New Roman" w:cs="Times New Roman"/>
          <w:b/>
          <w:iCs/>
          <w:sz w:val="24"/>
          <w:szCs w:val="24"/>
        </w:rPr>
        <w:t>La guerre en 30 dissertations corrigées : Eschyle, Les Perses ; Clausewitz, De la guerre ; Barbusse, Le feu</w:t>
      </w:r>
    </w:p>
    <w:p w:rsidR="00D958D9" w:rsidRPr="00056384"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056384">
        <w:rPr>
          <w:rFonts w:ascii="Times New Roman" w:hAnsi="Times New Roman" w:cs="Times New Roman"/>
          <w:iCs/>
          <w:sz w:val="24"/>
          <w:szCs w:val="24"/>
        </w:rPr>
        <w:t>Feuillebois</w:t>
      </w:r>
      <w:proofErr w:type="spellEnd"/>
      <w:r w:rsidRPr="00056384">
        <w:rPr>
          <w:rFonts w:ascii="Times New Roman" w:hAnsi="Times New Roman" w:cs="Times New Roman"/>
          <w:iCs/>
          <w:sz w:val="24"/>
          <w:szCs w:val="24"/>
        </w:rPr>
        <w:t>, Victoire</w:t>
      </w:r>
    </w:p>
    <w:p w:rsidR="00D958D9" w:rsidRPr="00056384"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056384">
        <w:rPr>
          <w:rFonts w:ascii="Times New Roman" w:hAnsi="Times New Roman" w:cs="Times New Roman"/>
          <w:iCs/>
          <w:sz w:val="24"/>
          <w:szCs w:val="24"/>
        </w:rPr>
        <w:t>Pour préparer l'épreuve de français/philo, des conseils méthodologiques et des sujets de dissertations commentés ou rédigés.</w:t>
      </w:r>
    </w:p>
    <w:p w:rsidR="00D958D9" w:rsidRPr="00056384"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056384">
        <w:rPr>
          <w:rFonts w:ascii="Times New Roman" w:hAnsi="Times New Roman" w:cs="Times New Roman"/>
          <w:iCs/>
          <w:sz w:val="24"/>
          <w:szCs w:val="24"/>
        </w:rPr>
        <w:t>Manuels CPGE</w:t>
      </w:r>
    </w:p>
    <w:p w:rsidR="00A87863" w:rsidRPr="00056384" w:rsidRDefault="00A87863"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A87863" w:rsidRPr="003A4BE7" w:rsidRDefault="00A87863"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3A4BE7">
        <w:rPr>
          <w:rFonts w:ascii="Times New Roman" w:hAnsi="Times New Roman" w:cs="Times New Roman"/>
          <w:b/>
          <w:iCs/>
          <w:sz w:val="24"/>
          <w:szCs w:val="24"/>
        </w:rPr>
        <w:t>La guerre : Eschyle, Les Perses ; Clausewitz, De la guerre (livre 1) ; Barbusse, Le feu</w:t>
      </w:r>
    </w:p>
    <w:p w:rsidR="00A87863" w:rsidRPr="00056384" w:rsidRDefault="00A87863"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056384">
        <w:rPr>
          <w:rFonts w:ascii="Times New Roman" w:hAnsi="Times New Roman" w:cs="Times New Roman"/>
          <w:iCs/>
          <w:sz w:val="24"/>
          <w:szCs w:val="24"/>
        </w:rPr>
        <w:t>Manuels CPGE</w:t>
      </w:r>
    </w:p>
    <w:p w:rsidR="00D958D9" w:rsidRPr="00056384"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D958D9" w:rsidRPr="003A4BE7"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3A4BE7">
        <w:rPr>
          <w:rFonts w:ascii="Times New Roman" w:hAnsi="Times New Roman" w:cs="Times New Roman"/>
          <w:b/>
          <w:iCs/>
          <w:sz w:val="24"/>
          <w:szCs w:val="24"/>
        </w:rPr>
        <w:t>La guerre : Eschyle, Les Perses ; Clausewitz, De la guerre ; Barbusse, Le feu</w:t>
      </w:r>
    </w:p>
    <w:p w:rsidR="00D958D9" w:rsidRPr="00056384"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056384">
        <w:rPr>
          <w:rFonts w:ascii="Times New Roman" w:hAnsi="Times New Roman" w:cs="Times New Roman"/>
          <w:iCs/>
          <w:sz w:val="24"/>
          <w:szCs w:val="24"/>
        </w:rPr>
        <w:t>Farago</w:t>
      </w:r>
      <w:proofErr w:type="spellEnd"/>
      <w:r w:rsidRPr="00056384">
        <w:rPr>
          <w:rFonts w:ascii="Times New Roman" w:hAnsi="Times New Roman" w:cs="Times New Roman"/>
          <w:iCs/>
          <w:sz w:val="24"/>
          <w:szCs w:val="24"/>
        </w:rPr>
        <w:t>, France / Lamotte, Christine</w:t>
      </w:r>
    </w:p>
    <w:p w:rsidR="00D958D9" w:rsidRPr="00056384"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056384">
        <w:rPr>
          <w:rFonts w:ascii="Times New Roman" w:hAnsi="Times New Roman" w:cs="Times New Roman"/>
          <w:iCs/>
          <w:sz w:val="24"/>
          <w:szCs w:val="24"/>
        </w:rPr>
        <w:t xml:space="preserve">L'étude générale du thème, un résumé-analyse des trois </w:t>
      </w:r>
      <w:proofErr w:type="spellStart"/>
      <w:r w:rsidRPr="00056384">
        <w:rPr>
          <w:rFonts w:ascii="Times New Roman" w:hAnsi="Times New Roman" w:cs="Times New Roman"/>
          <w:iCs/>
          <w:sz w:val="24"/>
          <w:szCs w:val="24"/>
        </w:rPr>
        <w:t>oeuvres</w:t>
      </w:r>
      <w:proofErr w:type="spellEnd"/>
      <w:r w:rsidRPr="00056384">
        <w:rPr>
          <w:rFonts w:ascii="Times New Roman" w:hAnsi="Times New Roman" w:cs="Times New Roman"/>
          <w:iCs/>
          <w:sz w:val="24"/>
          <w:szCs w:val="24"/>
        </w:rPr>
        <w:t xml:space="preserve"> au programme, des conseils méthodologiques, des dissertations et des résumés rédigés.</w:t>
      </w:r>
    </w:p>
    <w:p w:rsidR="00D958D9" w:rsidRPr="00056384"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056384">
        <w:rPr>
          <w:rFonts w:ascii="Times New Roman" w:hAnsi="Times New Roman" w:cs="Times New Roman"/>
          <w:iCs/>
          <w:sz w:val="24"/>
          <w:szCs w:val="24"/>
        </w:rPr>
        <w:t>Manuels CPGE</w:t>
      </w:r>
    </w:p>
    <w:p w:rsidR="00D958D9" w:rsidRPr="00056384"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D958D9" w:rsidRPr="003A4BE7"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3A4BE7">
        <w:rPr>
          <w:rFonts w:ascii="Times New Roman" w:hAnsi="Times New Roman" w:cs="Times New Roman"/>
          <w:b/>
          <w:iCs/>
          <w:sz w:val="24"/>
          <w:szCs w:val="24"/>
        </w:rPr>
        <w:t>Réussir l'épreuve histoire, géographie, géopolitique du monde contemporain : prépa ECS</w:t>
      </w:r>
    </w:p>
    <w:p w:rsidR="00D958D9" w:rsidRPr="00056384"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056384">
        <w:rPr>
          <w:rFonts w:ascii="Times New Roman" w:hAnsi="Times New Roman" w:cs="Times New Roman"/>
          <w:iCs/>
          <w:sz w:val="24"/>
          <w:szCs w:val="24"/>
        </w:rPr>
        <w:t>Une préparation à l'épreuve d'histoire, géographie et géopolitique au concours d'entrée des écoles de commerce et de management, avec des conseils méthodologiques et l'essentiel des savoirs à maîtriser.</w:t>
      </w:r>
    </w:p>
    <w:p w:rsidR="00D958D9" w:rsidRPr="00056384"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056384">
        <w:rPr>
          <w:rFonts w:ascii="Times New Roman" w:hAnsi="Times New Roman" w:cs="Times New Roman"/>
          <w:iCs/>
          <w:sz w:val="24"/>
          <w:szCs w:val="24"/>
        </w:rPr>
        <w:t>Manuels CPGE</w:t>
      </w:r>
    </w:p>
    <w:p w:rsidR="00D958D9" w:rsidRPr="00056384"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D958D9" w:rsidRPr="003A4BE7"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b/>
          <w:iCs/>
          <w:sz w:val="24"/>
          <w:szCs w:val="24"/>
        </w:rPr>
      </w:pPr>
      <w:r w:rsidRPr="003A4BE7">
        <w:rPr>
          <w:rFonts w:ascii="Times New Roman" w:hAnsi="Times New Roman" w:cs="Times New Roman"/>
          <w:b/>
          <w:iCs/>
          <w:sz w:val="24"/>
          <w:szCs w:val="24"/>
        </w:rPr>
        <w:t>Micro et macroéconomie aux concours des grandes écoles : l'économie approfondie 2014</w:t>
      </w:r>
    </w:p>
    <w:p w:rsidR="00D958D9" w:rsidRPr="00056384"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roofErr w:type="spellStart"/>
      <w:r w:rsidRPr="00056384">
        <w:rPr>
          <w:rFonts w:ascii="Times New Roman" w:hAnsi="Times New Roman" w:cs="Times New Roman"/>
          <w:iCs/>
          <w:sz w:val="24"/>
          <w:szCs w:val="24"/>
        </w:rPr>
        <w:t>Echaudemaison</w:t>
      </w:r>
      <w:proofErr w:type="spellEnd"/>
      <w:r w:rsidRPr="00056384">
        <w:rPr>
          <w:rFonts w:ascii="Times New Roman" w:hAnsi="Times New Roman" w:cs="Times New Roman"/>
          <w:iCs/>
          <w:sz w:val="24"/>
          <w:szCs w:val="24"/>
        </w:rPr>
        <w:t>, Claude-Danièle</w:t>
      </w:r>
    </w:p>
    <w:p w:rsidR="00D958D9" w:rsidRPr="00056384" w:rsidRDefault="00D958D9"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r w:rsidRPr="00056384">
        <w:rPr>
          <w:rFonts w:ascii="Times New Roman" w:hAnsi="Times New Roman" w:cs="Times New Roman"/>
          <w:iCs/>
          <w:sz w:val="24"/>
          <w:szCs w:val="24"/>
        </w:rPr>
        <w:t>Manuels CPGE</w:t>
      </w:r>
    </w:p>
    <w:p w:rsidR="00CC7176" w:rsidRPr="00056384" w:rsidRDefault="00CC7176" w:rsidP="00056384">
      <w:pPr>
        <w:pBdr>
          <w:top w:val="single" w:sz="4" w:space="1" w:color="auto"/>
          <w:left w:val="single" w:sz="4" w:space="4" w:color="auto"/>
          <w:bottom w:val="single" w:sz="4" w:space="1" w:color="auto"/>
          <w:right w:val="single" w:sz="4" w:space="4" w:color="auto"/>
        </w:pBdr>
        <w:shd w:val="clear" w:color="auto" w:fill="FF8585"/>
        <w:spacing w:after="0"/>
        <w:ind w:left="60"/>
        <w:jc w:val="both"/>
        <w:rPr>
          <w:rFonts w:ascii="Times New Roman" w:hAnsi="Times New Roman" w:cs="Times New Roman"/>
          <w:iCs/>
          <w:sz w:val="24"/>
          <w:szCs w:val="24"/>
        </w:rPr>
      </w:pPr>
    </w:p>
    <w:p w:rsidR="00CC7176" w:rsidRDefault="00CC7176" w:rsidP="00CC7176">
      <w:pPr>
        <w:spacing w:after="0"/>
        <w:rPr>
          <w:rFonts w:ascii="Times New Roman" w:hAnsi="Times New Roman" w:cs="Times New Roman"/>
          <w:sz w:val="24"/>
          <w:szCs w:val="24"/>
        </w:rPr>
      </w:pPr>
    </w:p>
    <w:p w:rsidR="003A4BE7" w:rsidRPr="00A50B82" w:rsidRDefault="003A4BE7" w:rsidP="003A4BE7">
      <w:pPr>
        <w:spacing w:after="0"/>
        <w:rPr>
          <w:rFonts w:ascii="Times New Roman" w:hAnsi="Times New Roman" w:cs="Times New Roman"/>
          <w:sz w:val="24"/>
          <w:szCs w:val="24"/>
        </w:rPr>
      </w:pPr>
    </w:p>
    <w:p w:rsidR="003A4BE7" w:rsidRPr="00FD4F0C"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center"/>
        <w:rPr>
          <w:rFonts w:ascii="Times New Roman" w:hAnsi="Times New Roman"/>
          <w:b/>
          <w:i/>
          <w:iCs/>
          <w:sz w:val="28"/>
          <w:szCs w:val="28"/>
        </w:rPr>
      </w:pPr>
      <w:r>
        <w:rPr>
          <w:rFonts w:ascii="Times New Roman" w:hAnsi="Times New Roman"/>
          <w:b/>
          <w:i/>
          <w:iCs/>
          <w:sz w:val="28"/>
          <w:szCs w:val="28"/>
        </w:rPr>
        <w:t>Films</w:t>
      </w:r>
    </w:p>
    <w:p w:rsidR="003A4BE7" w:rsidRDefault="003A4BE7" w:rsidP="003A4BE7">
      <w:pPr>
        <w:spacing w:after="0"/>
        <w:rPr>
          <w:rFonts w:ascii="Times New Roman" w:hAnsi="Times New Roman" w:cs="Times New Roman"/>
          <w:szCs w:val="24"/>
        </w:rPr>
      </w:pPr>
    </w:p>
    <w:p w:rsidR="003A4BE7" w:rsidRPr="003A4BE7"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3A4BE7" w:rsidRPr="003A4BE7"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proofErr w:type="spellStart"/>
      <w:r w:rsidRPr="003A4BE7">
        <w:rPr>
          <w:rFonts w:ascii="Times New Roman" w:hAnsi="Times New Roman"/>
          <w:b/>
          <w:iCs/>
          <w:sz w:val="24"/>
          <w:szCs w:val="24"/>
        </w:rPr>
        <w:t>Volver</w:t>
      </w:r>
      <w:proofErr w:type="spellEnd"/>
    </w:p>
    <w:p w:rsidR="003A4BE7" w:rsidRPr="003A4BE7"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3A4BE7">
        <w:rPr>
          <w:rFonts w:ascii="Times New Roman" w:hAnsi="Times New Roman"/>
          <w:iCs/>
          <w:sz w:val="24"/>
          <w:szCs w:val="24"/>
        </w:rPr>
        <w:t>Almodovar</w:t>
      </w:r>
      <w:proofErr w:type="spellEnd"/>
      <w:r w:rsidRPr="003A4BE7">
        <w:rPr>
          <w:rFonts w:ascii="Times New Roman" w:hAnsi="Times New Roman"/>
          <w:iCs/>
          <w:sz w:val="24"/>
          <w:szCs w:val="24"/>
        </w:rPr>
        <w:t xml:space="preserve">, Pedro / Cruz, Penelope / Maura, Carmen / </w:t>
      </w:r>
      <w:proofErr w:type="spellStart"/>
      <w:r w:rsidRPr="003A4BE7">
        <w:rPr>
          <w:rFonts w:ascii="Times New Roman" w:hAnsi="Times New Roman"/>
          <w:iCs/>
          <w:sz w:val="24"/>
          <w:szCs w:val="24"/>
        </w:rPr>
        <w:t>Duenas</w:t>
      </w:r>
      <w:proofErr w:type="spellEnd"/>
      <w:r w:rsidRPr="003A4BE7">
        <w:rPr>
          <w:rFonts w:ascii="Times New Roman" w:hAnsi="Times New Roman"/>
          <w:iCs/>
          <w:sz w:val="24"/>
          <w:szCs w:val="24"/>
        </w:rPr>
        <w:t xml:space="preserve">, Lola / Portillo, Blanca / </w:t>
      </w:r>
      <w:proofErr w:type="spellStart"/>
      <w:r w:rsidRPr="003A4BE7">
        <w:rPr>
          <w:rFonts w:ascii="Times New Roman" w:hAnsi="Times New Roman"/>
          <w:iCs/>
          <w:sz w:val="24"/>
          <w:szCs w:val="24"/>
        </w:rPr>
        <w:t>Cobo</w:t>
      </w:r>
      <w:proofErr w:type="spellEnd"/>
      <w:r w:rsidRPr="003A4BE7">
        <w:rPr>
          <w:rFonts w:ascii="Times New Roman" w:hAnsi="Times New Roman"/>
          <w:iCs/>
          <w:sz w:val="24"/>
          <w:szCs w:val="24"/>
        </w:rPr>
        <w:t xml:space="preserve">, </w:t>
      </w:r>
      <w:proofErr w:type="spellStart"/>
      <w:r w:rsidRPr="003A4BE7">
        <w:rPr>
          <w:rFonts w:ascii="Times New Roman" w:hAnsi="Times New Roman"/>
          <w:iCs/>
          <w:sz w:val="24"/>
          <w:szCs w:val="24"/>
        </w:rPr>
        <w:t>Yohana</w:t>
      </w:r>
      <w:proofErr w:type="spellEnd"/>
    </w:p>
    <w:p w:rsidR="003A4BE7" w:rsidRPr="00086380"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086380">
        <w:rPr>
          <w:rFonts w:ascii="Times New Roman" w:hAnsi="Times New Roman"/>
          <w:iCs/>
          <w:sz w:val="24"/>
          <w:szCs w:val="24"/>
        </w:rPr>
        <w:t xml:space="preserve">Madrid et les quartiers effervescents de la classe ouvrière, où les immigrés des différentes provinces espagnoles partagent leurs rêves, leur vie et leur fortune avec une multitude d'ethnies étrangères. Au sein de cette trame sociale, trois générations de femmes survivent au vent, au feu, et même à la mort, grâce à leur bonté, à leur audace et à une vitalité sans limites. Bonus : Bande-annonce - Commentaire audio de Pedro Almodovar et </w:t>
      </w:r>
      <w:proofErr w:type="spellStart"/>
      <w:r w:rsidRPr="00086380">
        <w:rPr>
          <w:rFonts w:ascii="Times New Roman" w:hAnsi="Times New Roman"/>
          <w:iCs/>
          <w:sz w:val="24"/>
          <w:szCs w:val="24"/>
        </w:rPr>
        <w:t>Penélope</w:t>
      </w:r>
      <w:proofErr w:type="spellEnd"/>
      <w:r w:rsidRPr="00086380">
        <w:rPr>
          <w:rFonts w:ascii="Times New Roman" w:hAnsi="Times New Roman"/>
          <w:iCs/>
          <w:sz w:val="24"/>
          <w:szCs w:val="24"/>
        </w:rPr>
        <w:t xml:space="preserve"> Cruz - </w:t>
      </w:r>
      <w:proofErr w:type="spellStart"/>
      <w:r w:rsidRPr="00086380">
        <w:rPr>
          <w:rFonts w:ascii="Times New Roman" w:hAnsi="Times New Roman"/>
          <w:iCs/>
          <w:sz w:val="24"/>
          <w:szCs w:val="24"/>
        </w:rPr>
        <w:t>Volver</w:t>
      </w:r>
      <w:proofErr w:type="spellEnd"/>
      <w:r w:rsidRPr="00086380">
        <w:rPr>
          <w:rFonts w:ascii="Times New Roman" w:hAnsi="Times New Roman"/>
          <w:iCs/>
          <w:sz w:val="24"/>
          <w:szCs w:val="24"/>
        </w:rPr>
        <w:t xml:space="preserve"> vu par Almodovar (26') - Galerie de photos.</w:t>
      </w:r>
    </w:p>
    <w:p w:rsidR="003A4BE7" w:rsidRPr="00086380"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086380">
        <w:rPr>
          <w:rFonts w:ascii="Times New Roman" w:hAnsi="Times New Roman"/>
          <w:iCs/>
          <w:sz w:val="24"/>
          <w:szCs w:val="24"/>
        </w:rPr>
        <w:t>F ALM</w:t>
      </w:r>
    </w:p>
    <w:p w:rsidR="003A4BE7" w:rsidRPr="00086380"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3A4BE7" w:rsidRPr="003A4BE7"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proofErr w:type="spellStart"/>
      <w:r w:rsidRPr="003A4BE7">
        <w:rPr>
          <w:rFonts w:ascii="Times New Roman" w:hAnsi="Times New Roman"/>
          <w:b/>
          <w:iCs/>
          <w:sz w:val="24"/>
          <w:szCs w:val="24"/>
        </w:rPr>
        <w:lastRenderedPageBreak/>
        <w:t>Benvenuti</w:t>
      </w:r>
      <w:proofErr w:type="spellEnd"/>
      <w:r w:rsidRPr="003A4BE7">
        <w:rPr>
          <w:rFonts w:ascii="Times New Roman" w:hAnsi="Times New Roman"/>
          <w:b/>
          <w:iCs/>
          <w:sz w:val="24"/>
          <w:szCs w:val="24"/>
        </w:rPr>
        <w:t xml:space="preserve"> al Sud</w:t>
      </w:r>
    </w:p>
    <w:p w:rsidR="003A4BE7" w:rsidRPr="00086380"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086380">
        <w:rPr>
          <w:rFonts w:ascii="Times New Roman" w:hAnsi="Times New Roman"/>
          <w:iCs/>
          <w:sz w:val="24"/>
          <w:szCs w:val="24"/>
        </w:rPr>
        <w:t>Miniero</w:t>
      </w:r>
      <w:proofErr w:type="spellEnd"/>
      <w:r w:rsidRPr="00086380">
        <w:rPr>
          <w:rFonts w:ascii="Times New Roman" w:hAnsi="Times New Roman"/>
          <w:iCs/>
          <w:sz w:val="24"/>
          <w:szCs w:val="24"/>
        </w:rPr>
        <w:t>, Luca</w:t>
      </w:r>
    </w:p>
    <w:p w:rsidR="003A4BE7" w:rsidRPr="00086380"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086380">
        <w:rPr>
          <w:rFonts w:ascii="Times New Roman" w:hAnsi="Times New Roman"/>
          <w:iCs/>
          <w:sz w:val="24"/>
          <w:szCs w:val="24"/>
        </w:rPr>
        <w:t xml:space="preserve">Alberto, directeur d'une agence de la Poste dans une petite commune de la province de </w:t>
      </w:r>
      <w:proofErr w:type="spellStart"/>
      <w:r w:rsidRPr="00086380">
        <w:rPr>
          <w:rFonts w:ascii="Times New Roman" w:hAnsi="Times New Roman"/>
          <w:iCs/>
          <w:sz w:val="24"/>
          <w:szCs w:val="24"/>
        </w:rPr>
        <w:t>Brianza</w:t>
      </w:r>
      <w:proofErr w:type="spellEnd"/>
      <w:r w:rsidRPr="00086380">
        <w:rPr>
          <w:rFonts w:ascii="Times New Roman" w:hAnsi="Times New Roman"/>
          <w:iCs/>
          <w:sz w:val="24"/>
          <w:szCs w:val="24"/>
        </w:rPr>
        <w:t xml:space="preserve"> en Lombardie, est prêt à tout, sous la pression de sa femme Silvia, pour obtenir une mutation à Milan. Même à faire semblant d'être handicapé pour passer devant tout le monde. Mais le subterfuge ne fonctionne pas, et pour le punir on le mute dans un petit village de Campanie, dans la région de Naples, ce qui pour un habitant du nord de l'Italie est un vrai cauchemar. Bourré de préjugés, Alberto part seul vers cette région qu'il se représente infestée de mafieux, d'ordures dans les rues et de bouseux fainéants. A sa grande surprise, il découvrira au contraire un endroit plein de charme, des collègues attachants, une population accueillante. Il se fera même un grand ami en la personne de </w:t>
      </w:r>
      <w:proofErr w:type="spellStart"/>
      <w:r w:rsidRPr="00086380">
        <w:rPr>
          <w:rFonts w:ascii="Times New Roman" w:hAnsi="Times New Roman"/>
          <w:iCs/>
          <w:sz w:val="24"/>
          <w:szCs w:val="24"/>
        </w:rPr>
        <w:t>Mattia</w:t>
      </w:r>
      <w:proofErr w:type="spellEnd"/>
      <w:r w:rsidRPr="00086380">
        <w:rPr>
          <w:rFonts w:ascii="Times New Roman" w:hAnsi="Times New Roman"/>
          <w:iCs/>
          <w:sz w:val="24"/>
          <w:szCs w:val="24"/>
        </w:rPr>
        <w:t xml:space="preserve">, le facteur, à qui il donnera un coup de main pour reconquérir le </w:t>
      </w:r>
      <w:proofErr w:type="spellStart"/>
      <w:r w:rsidRPr="00086380">
        <w:rPr>
          <w:rFonts w:ascii="Times New Roman" w:hAnsi="Times New Roman"/>
          <w:iCs/>
          <w:sz w:val="24"/>
          <w:szCs w:val="24"/>
        </w:rPr>
        <w:t>coeur</w:t>
      </w:r>
      <w:proofErr w:type="spellEnd"/>
      <w:r w:rsidRPr="00086380">
        <w:rPr>
          <w:rFonts w:ascii="Times New Roman" w:hAnsi="Times New Roman"/>
          <w:iCs/>
          <w:sz w:val="24"/>
          <w:szCs w:val="24"/>
        </w:rPr>
        <w:t xml:space="preserve"> de la belle Maria. Mais il se retrouve face à un nouveau problème : comment le dire à Silvia ?</w:t>
      </w:r>
    </w:p>
    <w:p w:rsidR="003A4BE7" w:rsidRPr="003A4BE7"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3A4BE7">
        <w:rPr>
          <w:rFonts w:ascii="Times New Roman" w:hAnsi="Times New Roman"/>
          <w:iCs/>
          <w:sz w:val="24"/>
          <w:szCs w:val="24"/>
        </w:rPr>
        <w:t>F MIN</w:t>
      </w:r>
    </w:p>
    <w:p w:rsidR="003A4BE7" w:rsidRPr="003A4BE7"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3A4BE7" w:rsidRPr="003A4BE7"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3A4BE7">
        <w:rPr>
          <w:rFonts w:ascii="Times New Roman" w:hAnsi="Times New Roman"/>
          <w:b/>
          <w:iCs/>
          <w:sz w:val="24"/>
          <w:szCs w:val="24"/>
        </w:rPr>
        <w:t xml:space="preserve">Miss </w:t>
      </w:r>
      <w:proofErr w:type="spellStart"/>
      <w:r w:rsidRPr="003A4BE7">
        <w:rPr>
          <w:rFonts w:ascii="Times New Roman" w:hAnsi="Times New Roman"/>
          <w:b/>
          <w:iCs/>
          <w:sz w:val="24"/>
          <w:szCs w:val="24"/>
        </w:rPr>
        <w:t>Bala</w:t>
      </w:r>
      <w:proofErr w:type="spellEnd"/>
    </w:p>
    <w:p w:rsidR="003A4BE7" w:rsidRPr="003A4BE7"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3A4BE7">
        <w:rPr>
          <w:rFonts w:ascii="Times New Roman" w:hAnsi="Times New Roman"/>
          <w:iCs/>
          <w:sz w:val="24"/>
          <w:szCs w:val="24"/>
        </w:rPr>
        <w:t>Naranjo</w:t>
      </w:r>
      <w:proofErr w:type="spellEnd"/>
      <w:r w:rsidRPr="003A4BE7">
        <w:rPr>
          <w:rFonts w:ascii="Times New Roman" w:hAnsi="Times New Roman"/>
          <w:iCs/>
          <w:sz w:val="24"/>
          <w:szCs w:val="24"/>
        </w:rPr>
        <w:t>, Gerardo / Katz, Mauricio</w:t>
      </w:r>
    </w:p>
    <w:p w:rsidR="003A4BE7" w:rsidRPr="00086380"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086380">
        <w:rPr>
          <w:rFonts w:ascii="Times New Roman" w:hAnsi="Times New Roman"/>
          <w:iCs/>
          <w:sz w:val="24"/>
          <w:szCs w:val="24"/>
        </w:rPr>
        <w:t xml:space="preserve">Au Mexique, pays dominé par le crime organisé et la corruption. Laura et son amie </w:t>
      </w:r>
      <w:proofErr w:type="spellStart"/>
      <w:r w:rsidRPr="00086380">
        <w:rPr>
          <w:rFonts w:ascii="Times New Roman" w:hAnsi="Times New Roman"/>
          <w:iCs/>
          <w:sz w:val="24"/>
          <w:szCs w:val="24"/>
        </w:rPr>
        <w:t>Uzu</w:t>
      </w:r>
      <w:proofErr w:type="spellEnd"/>
      <w:r w:rsidRPr="00086380">
        <w:rPr>
          <w:rFonts w:ascii="Times New Roman" w:hAnsi="Times New Roman"/>
          <w:iCs/>
          <w:sz w:val="24"/>
          <w:szCs w:val="24"/>
        </w:rPr>
        <w:t xml:space="preserve"> s'inscrivent à un concours de "Miss Beauté" à Tijuana. Le soir, Laura est témoin d'un règlement de compte violent dans une discothèque, et y échappe par miracle. Sans nouvelle d'</w:t>
      </w:r>
      <w:proofErr w:type="spellStart"/>
      <w:r w:rsidRPr="00086380">
        <w:rPr>
          <w:rFonts w:ascii="Times New Roman" w:hAnsi="Times New Roman"/>
          <w:iCs/>
          <w:sz w:val="24"/>
          <w:szCs w:val="24"/>
        </w:rPr>
        <w:t>Uzu</w:t>
      </w:r>
      <w:proofErr w:type="spellEnd"/>
      <w:r w:rsidRPr="00086380">
        <w:rPr>
          <w:rFonts w:ascii="Times New Roman" w:hAnsi="Times New Roman"/>
          <w:iCs/>
          <w:sz w:val="24"/>
          <w:szCs w:val="24"/>
        </w:rPr>
        <w:t>, elle se rend le lendemain au poste de police, pour demander de l'aide. Mais elle est alors livrée directement à Nino, le chef du cartel de narcotrafiquants, responsable de la fusillade. Kidnappée, et sous la menace, Laura va être obligée de rendre quelques "services" dangereux pour rester en vie.</w:t>
      </w:r>
    </w:p>
    <w:p w:rsidR="003A4BE7" w:rsidRPr="00086380"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086380">
        <w:rPr>
          <w:rFonts w:ascii="Times New Roman" w:hAnsi="Times New Roman"/>
          <w:iCs/>
          <w:sz w:val="24"/>
          <w:szCs w:val="24"/>
        </w:rPr>
        <w:t>F NAR</w:t>
      </w:r>
    </w:p>
    <w:p w:rsidR="003A4BE7" w:rsidRPr="00086380"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3A4BE7" w:rsidRPr="003A4BE7"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3A4BE7">
        <w:rPr>
          <w:rFonts w:ascii="Times New Roman" w:hAnsi="Times New Roman"/>
          <w:b/>
          <w:iCs/>
          <w:sz w:val="24"/>
          <w:szCs w:val="24"/>
        </w:rPr>
        <w:t>Le Médecin de famille</w:t>
      </w:r>
    </w:p>
    <w:p w:rsidR="003A4BE7" w:rsidRPr="003A4BE7"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3A4BE7">
        <w:rPr>
          <w:rFonts w:ascii="Times New Roman" w:hAnsi="Times New Roman"/>
          <w:iCs/>
          <w:sz w:val="24"/>
          <w:szCs w:val="24"/>
        </w:rPr>
        <w:t>Puenzo</w:t>
      </w:r>
      <w:proofErr w:type="spellEnd"/>
      <w:r w:rsidRPr="003A4BE7">
        <w:rPr>
          <w:rFonts w:ascii="Times New Roman" w:hAnsi="Times New Roman"/>
          <w:iCs/>
          <w:sz w:val="24"/>
          <w:szCs w:val="24"/>
        </w:rPr>
        <w:t xml:space="preserve">, Lucia / </w:t>
      </w:r>
      <w:proofErr w:type="spellStart"/>
      <w:r w:rsidRPr="003A4BE7">
        <w:rPr>
          <w:rFonts w:ascii="Times New Roman" w:hAnsi="Times New Roman"/>
          <w:iCs/>
          <w:sz w:val="24"/>
          <w:szCs w:val="24"/>
        </w:rPr>
        <w:t>Brendemühl</w:t>
      </w:r>
      <w:proofErr w:type="spellEnd"/>
      <w:r w:rsidRPr="003A4BE7">
        <w:rPr>
          <w:rFonts w:ascii="Times New Roman" w:hAnsi="Times New Roman"/>
          <w:iCs/>
          <w:sz w:val="24"/>
          <w:szCs w:val="24"/>
        </w:rPr>
        <w:t xml:space="preserve">, Alex / </w:t>
      </w:r>
      <w:proofErr w:type="spellStart"/>
      <w:r w:rsidRPr="003A4BE7">
        <w:rPr>
          <w:rFonts w:ascii="Times New Roman" w:hAnsi="Times New Roman"/>
          <w:iCs/>
          <w:sz w:val="24"/>
          <w:szCs w:val="24"/>
        </w:rPr>
        <w:t>Oreiro</w:t>
      </w:r>
      <w:proofErr w:type="spellEnd"/>
      <w:r w:rsidRPr="003A4BE7">
        <w:rPr>
          <w:rFonts w:ascii="Times New Roman" w:hAnsi="Times New Roman"/>
          <w:iCs/>
          <w:sz w:val="24"/>
          <w:szCs w:val="24"/>
        </w:rPr>
        <w:t xml:space="preserve">, Natalia / </w:t>
      </w:r>
      <w:proofErr w:type="spellStart"/>
      <w:r w:rsidRPr="003A4BE7">
        <w:rPr>
          <w:rFonts w:ascii="Times New Roman" w:hAnsi="Times New Roman"/>
          <w:iCs/>
          <w:sz w:val="24"/>
          <w:szCs w:val="24"/>
        </w:rPr>
        <w:t>Peretti</w:t>
      </w:r>
      <w:proofErr w:type="spellEnd"/>
      <w:r w:rsidRPr="003A4BE7">
        <w:rPr>
          <w:rFonts w:ascii="Times New Roman" w:hAnsi="Times New Roman"/>
          <w:iCs/>
          <w:sz w:val="24"/>
          <w:szCs w:val="24"/>
        </w:rPr>
        <w:t>, Diego</w:t>
      </w:r>
    </w:p>
    <w:p w:rsidR="003A4BE7" w:rsidRPr="00086380"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086380">
        <w:rPr>
          <w:rFonts w:ascii="Times New Roman" w:hAnsi="Times New Roman"/>
          <w:iCs/>
          <w:sz w:val="24"/>
          <w:szCs w:val="24"/>
        </w:rPr>
        <w:t xml:space="preserve">Patagonie 1960. Eva, Enzo et leurs trois enfants ouvrent un hôtel à </w:t>
      </w:r>
      <w:proofErr w:type="spellStart"/>
      <w:r w:rsidRPr="00086380">
        <w:rPr>
          <w:rFonts w:ascii="Times New Roman" w:hAnsi="Times New Roman"/>
          <w:iCs/>
          <w:sz w:val="24"/>
          <w:szCs w:val="24"/>
        </w:rPr>
        <w:t>Bariloche</w:t>
      </w:r>
      <w:proofErr w:type="spellEnd"/>
      <w:r w:rsidRPr="00086380">
        <w:rPr>
          <w:rFonts w:ascii="Times New Roman" w:hAnsi="Times New Roman"/>
          <w:iCs/>
          <w:sz w:val="24"/>
          <w:szCs w:val="24"/>
        </w:rPr>
        <w:t>. Leur premier hôte est un médecin allemand qui les séduit par son charisme, l'élégance de ses manières, son savoir et son argent. Obsédé par la pureté et la perfection, il s'intéresse très vite à Lilith, la fillette de 12 ans trop petite pour son âge. Ils vont bientôt comprendre qu'ils vivent avec l'un des plus grands criminels de tous les temps.</w:t>
      </w:r>
    </w:p>
    <w:p w:rsidR="003A4BE7" w:rsidRPr="00086380"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086380">
        <w:rPr>
          <w:rFonts w:ascii="Times New Roman" w:hAnsi="Times New Roman"/>
          <w:iCs/>
          <w:sz w:val="24"/>
          <w:szCs w:val="24"/>
        </w:rPr>
        <w:t>F PUE</w:t>
      </w:r>
    </w:p>
    <w:p w:rsidR="003A4BE7" w:rsidRPr="00086380"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
    <w:p w:rsidR="003A4BE7" w:rsidRPr="003A4BE7"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b/>
          <w:iCs/>
          <w:sz w:val="24"/>
          <w:szCs w:val="24"/>
        </w:rPr>
      </w:pPr>
      <w:r w:rsidRPr="003A4BE7">
        <w:rPr>
          <w:rFonts w:ascii="Times New Roman" w:hAnsi="Times New Roman"/>
          <w:b/>
          <w:iCs/>
          <w:sz w:val="24"/>
          <w:szCs w:val="24"/>
        </w:rPr>
        <w:t>Rêves d'or</w:t>
      </w:r>
    </w:p>
    <w:p w:rsidR="003A4BE7" w:rsidRPr="00086380"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proofErr w:type="spellStart"/>
      <w:r w:rsidRPr="00086380">
        <w:rPr>
          <w:rFonts w:ascii="Times New Roman" w:hAnsi="Times New Roman"/>
          <w:iCs/>
          <w:sz w:val="24"/>
          <w:szCs w:val="24"/>
        </w:rPr>
        <w:t>Quemada</w:t>
      </w:r>
      <w:proofErr w:type="spellEnd"/>
      <w:r w:rsidRPr="00086380">
        <w:rPr>
          <w:rFonts w:ascii="Times New Roman" w:hAnsi="Times New Roman"/>
          <w:iCs/>
          <w:sz w:val="24"/>
          <w:szCs w:val="24"/>
        </w:rPr>
        <w:t>-Diez, Diego</w:t>
      </w:r>
    </w:p>
    <w:p w:rsidR="003A4BE7" w:rsidRPr="00086380"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086380">
        <w:rPr>
          <w:rFonts w:ascii="Times New Roman" w:hAnsi="Times New Roman"/>
          <w:iCs/>
          <w:sz w:val="24"/>
          <w:szCs w:val="24"/>
        </w:rPr>
        <w:t xml:space="preserve">Juan, Sara et Samuel, 15 ans, fuient le Guatemala pour tenter de rejoindre les Etats-Unis. Au cours de leur traversée du Mexique, ils rencontrent </w:t>
      </w:r>
      <w:proofErr w:type="spellStart"/>
      <w:r w:rsidRPr="00086380">
        <w:rPr>
          <w:rFonts w:ascii="Times New Roman" w:hAnsi="Times New Roman"/>
          <w:iCs/>
          <w:sz w:val="24"/>
          <w:szCs w:val="24"/>
        </w:rPr>
        <w:t>Chauk</w:t>
      </w:r>
      <w:proofErr w:type="spellEnd"/>
      <w:r w:rsidRPr="00086380">
        <w:rPr>
          <w:rFonts w:ascii="Times New Roman" w:hAnsi="Times New Roman"/>
          <w:iCs/>
          <w:sz w:val="24"/>
          <w:szCs w:val="24"/>
        </w:rPr>
        <w:t xml:space="preserve">, un indien </w:t>
      </w:r>
      <w:proofErr w:type="spellStart"/>
      <w:r w:rsidRPr="00086380">
        <w:rPr>
          <w:rFonts w:ascii="Times New Roman" w:hAnsi="Times New Roman"/>
          <w:iCs/>
          <w:sz w:val="24"/>
          <w:szCs w:val="24"/>
        </w:rPr>
        <w:t>tzotzil</w:t>
      </w:r>
      <w:proofErr w:type="spellEnd"/>
      <w:r w:rsidRPr="00086380">
        <w:rPr>
          <w:rFonts w:ascii="Times New Roman" w:hAnsi="Times New Roman"/>
          <w:iCs/>
          <w:sz w:val="24"/>
          <w:szCs w:val="24"/>
        </w:rPr>
        <w:t xml:space="preserve"> ne parlant pas espagnol et voyageant sans papiers. Les adolescents aspirent à un monde meilleur au-delà des frontières mexicaines mais très vite, ils vont devoir affronter une toute autre réalité.</w:t>
      </w:r>
    </w:p>
    <w:p w:rsidR="003A4BE7" w:rsidRPr="00086380" w:rsidRDefault="003A4BE7" w:rsidP="003A4BE7">
      <w:pPr>
        <w:pBdr>
          <w:top w:val="single" w:sz="4" w:space="1" w:color="auto"/>
          <w:left w:val="single" w:sz="4" w:space="4" w:color="000000"/>
          <w:bottom w:val="single" w:sz="4" w:space="1" w:color="000000"/>
          <w:right w:val="single" w:sz="4" w:space="4" w:color="000000"/>
        </w:pBdr>
        <w:shd w:val="clear" w:color="auto" w:fill="6FFFC5"/>
        <w:spacing w:after="0"/>
        <w:ind w:left="62"/>
        <w:jc w:val="both"/>
        <w:rPr>
          <w:rFonts w:ascii="Times New Roman" w:hAnsi="Times New Roman"/>
          <w:iCs/>
          <w:sz w:val="24"/>
          <w:szCs w:val="24"/>
        </w:rPr>
      </w:pPr>
      <w:r w:rsidRPr="00086380">
        <w:rPr>
          <w:rFonts w:ascii="Times New Roman" w:hAnsi="Times New Roman"/>
          <w:iCs/>
          <w:sz w:val="24"/>
          <w:szCs w:val="24"/>
        </w:rPr>
        <w:t>F QUE</w:t>
      </w:r>
    </w:p>
    <w:p w:rsidR="00D958D9" w:rsidRPr="00A00F97" w:rsidRDefault="00D958D9" w:rsidP="00E238A6">
      <w:pPr>
        <w:spacing w:after="0"/>
        <w:rPr>
          <w:rFonts w:ascii="Times New Roman" w:hAnsi="Times New Roman" w:cs="Times New Roman"/>
          <w:sz w:val="24"/>
          <w:szCs w:val="24"/>
        </w:rPr>
      </w:pPr>
    </w:p>
    <w:sectPr w:rsidR="00D958D9" w:rsidRPr="00A00F97" w:rsidSect="00813109">
      <w:footnotePr>
        <w:pos w:val="beneathText"/>
      </w:footnotePr>
      <w:pgSz w:w="11905" w:h="16837"/>
      <w:pgMar w:top="709" w:right="565"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00"/>
      <w:numFmt w:val="decimal"/>
      <w:lvlText w:val="%1"/>
      <w:lvlJc w:val="left"/>
      <w:pPr>
        <w:tabs>
          <w:tab w:val="num" w:pos="447"/>
        </w:tabs>
        <w:ind w:left="447" w:hanging="385"/>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AA5FF7"/>
    <w:rsid w:val="00056384"/>
    <w:rsid w:val="00086380"/>
    <w:rsid w:val="00092663"/>
    <w:rsid w:val="00095FBB"/>
    <w:rsid w:val="000D6854"/>
    <w:rsid w:val="000E6EB7"/>
    <w:rsid w:val="00120121"/>
    <w:rsid w:val="00177CDC"/>
    <w:rsid w:val="001D1812"/>
    <w:rsid w:val="00211146"/>
    <w:rsid w:val="002D7379"/>
    <w:rsid w:val="00394457"/>
    <w:rsid w:val="003A4BE7"/>
    <w:rsid w:val="003D42FB"/>
    <w:rsid w:val="004450AC"/>
    <w:rsid w:val="004F6055"/>
    <w:rsid w:val="00562BBB"/>
    <w:rsid w:val="00763F14"/>
    <w:rsid w:val="00764F3F"/>
    <w:rsid w:val="007C6BC0"/>
    <w:rsid w:val="00813109"/>
    <w:rsid w:val="008659FC"/>
    <w:rsid w:val="00965BE6"/>
    <w:rsid w:val="009F235A"/>
    <w:rsid w:val="00A00F97"/>
    <w:rsid w:val="00A50B82"/>
    <w:rsid w:val="00A87863"/>
    <w:rsid w:val="00AA5FF7"/>
    <w:rsid w:val="00B13DFF"/>
    <w:rsid w:val="00C01357"/>
    <w:rsid w:val="00C82784"/>
    <w:rsid w:val="00C91D16"/>
    <w:rsid w:val="00CA4C70"/>
    <w:rsid w:val="00CC7176"/>
    <w:rsid w:val="00D017BA"/>
    <w:rsid w:val="00D958D9"/>
    <w:rsid w:val="00DA0885"/>
    <w:rsid w:val="00DD3716"/>
    <w:rsid w:val="00E22353"/>
    <w:rsid w:val="00E238A6"/>
    <w:rsid w:val="00EB74C2"/>
    <w:rsid w:val="00F12B47"/>
    <w:rsid w:val="00FD09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09"/>
    <w:pPr>
      <w:suppressAutoHyphens/>
      <w:spacing w:after="200" w:line="276" w:lineRule="auto"/>
    </w:pPr>
    <w:rPr>
      <w:rFonts w:ascii="Calibri" w:eastAsia="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813109"/>
    <w:rPr>
      <w:rFonts w:ascii="Times New Roman" w:eastAsia="Times New Roman" w:hAnsi="Times New Roman" w:cs="Times New Roman"/>
    </w:rPr>
  </w:style>
  <w:style w:type="character" w:customStyle="1" w:styleId="WW8Num1z1">
    <w:name w:val="WW8Num1z1"/>
    <w:rsid w:val="00813109"/>
    <w:rPr>
      <w:rFonts w:ascii="Courier New" w:hAnsi="Courier New" w:cs="Courier New"/>
    </w:rPr>
  </w:style>
  <w:style w:type="character" w:customStyle="1" w:styleId="WW8Num1z2">
    <w:name w:val="WW8Num1z2"/>
    <w:rsid w:val="00813109"/>
    <w:rPr>
      <w:rFonts w:ascii="Wingdings" w:hAnsi="Wingdings"/>
    </w:rPr>
  </w:style>
  <w:style w:type="character" w:customStyle="1" w:styleId="WW8Num1z3">
    <w:name w:val="WW8Num1z3"/>
    <w:rsid w:val="00813109"/>
    <w:rPr>
      <w:rFonts w:ascii="Symbol" w:hAnsi="Symbol"/>
    </w:rPr>
  </w:style>
  <w:style w:type="character" w:customStyle="1" w:styleId="Policepardfaut2">
    <w:name w:val="Police par défaut2"/>
    <w:rsid w:val="00813109"/>
  </w:style>
  <w:style w:type="character" w:customStyle="1" w:styleId="Policepardfaut1">
    <w:name w:val="Police par défaut1"/>
    <w:rsid w:val="00813109"/>
  </w:style>
  <w:style w:type="paragraph" w:customStyle="1" w:styleId="Titre2">
    <w:name w:val="Titre2"/>
    <w:basedOn w:val="Normal"/>
    <w:next w:val="Corpsdetexte"/>
    <w:rsid w:val="00813109"/>
    <w:pPr>
      <w:keepNext/>
      <w:spacing w:before="240" w:after="120"/>
    </w:pPr>
    <w:rPr>
      <w:rFonts w:ascii="Arial" w:eastAsia="MS Mincho" w:hAnsi="Arial" w:cs="Tahoma"/>
      <w:sz w:val="28"/>
      <w:szCs w:val="28"/>
    </w:rPr>
  </w:style>
  <w:style w:type="paragraph" w:styleId="Corpsdetexte">
    <w:name w:val="Body Text"/>
    <w:basedOn w:val="Normal"/>
    <w:semiHidden/>
    <w:rsid w:val="00813109"/>
    <w:pPr>
      <w:spacing w:after="120"/>
    </w:pPr>
  </w:style>
  <w:style w:type="paragraph" w:styleId="Liste">
    <w:name w:val="List"/>
    <w:basedOn w:val="Corpsdetexte"/>
    <w:semiHidden/>
    <w:rsid w:val="00813109"/>
    <w:rPr>
      <w:rFonts w:cs="Tahoma"/>
    </w:rPr>
  </w:style>
  <w:style w:type="paragraph" w:customStyle="1" w:styleId="Lgende2">
    <w:name w:val="Légende2"/>
    <w:basedOn w:val="Normal"/>
    <w:rsid w:val="00813109"/>
    <w:pPr>
      <w:suppressLineNumbers/>
      <w:spacing w:before="120" w:after="120"/>
    </w:pPr>
    <w:rPr>
      <w:rFonts w:cs="Tahoma"/>
      <w:i/>
      <w:iCs/>
      <w:sz w:val="24"/>
      <w:szCs w:val="24"/>
    </w:rPr>
  </w:style>
  <w:style w:type="paragraph" w:customStyle="1" w:styleId="Rpertoire">
    <w:name w:val="Répertoire"/>
    <w:basedOn w:val="Normal"/>
    <w:rsid w:val="00813109"/>
    <w:pPr>
      <w:suppressLineNumbers/>
    </w:pPr>
    <w:rPr>
      <w:rFonts w:cs="Tahoma"/>
    </w:rPr>
  </w:style>
  <w:style w:type="paragraph" w:customStyle="1" w:styleId="Titre1">
    <w:name w:val="Titre1"/>
    <w:basedOn w:val="Normal"/>
    <w:next w:val="Corpsdetexte"/>
    <w:rsid w:val="00813109"/>
    <w:pPr>
      <w:keepNext/>
      <w:spacing w:before="240" w:after="120"/>
    </w:pPr>
    <w:rPr>
      <w:rFonts w:ascii="Arial" w:eastAsia="Lucida Sans Unicode" w:hAnsi="Arial" w:cs="Tahoma"/>
      <w:sz w:val="28"/>
      <w:szCs w:val="28"/>
    </w:rPr>
  </w:style>
  <w:style w:type="paragraph" w:customStyle="1" w:styleId="Lgende1">
    <w:name w:val="Légende1"/>
    <w:basedOn w:val="Normal"/>
    <w:rsid w:val="00813109"/>
    <w:pPr>
      <w:suppressLineNumbers/>
      <w:spacing w:before="120" w:after="120"/>
    </w:pPr>
    <w:rPr>
      <w:rFonts w:cs="Tahoma"/>
      <w:i/>
      <w:iCs/>
      <w:sz w:val="24"/>
      <w:szCs w:val="24"/>
    </w:rPr>
  </w:style>
  <w:style w:type="paragraph" w:styleId="Sansinterligne">
    <w:name w:val="No Spacing"/>
    <w:qFormat/>
    <w:rsid w:val="00813109"/>
    <w:pPr>
      <w:suppressAutoHyphens/>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8</Pages>
  <Words>2658</Words>
  <Characters>14619</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HARP</dc:creator>
  <cp:keywords/>
  <cp:lastModifiedBy>CARMI Compte</cp:lastModifiedBy>
  <cp:revision>7</cp:revision>
  <cp:lastPrinted>1601-01-01T00:00:00Z</cp:lastPrinted>
  <dcterms:created xsi:type="dcterms:W3CDTF">2014-11-07T15:54:00Z</dcterms:created>
  <dcterms:modified xsi:type="dcterms:W3CDTF">2014-11-27T13:38:00Z</dcterms:modified>
</cp:coreProperties>
</file>